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D01DA" w:rsidRPr="00DD01DA" w:rsidTr="00DD01DA">
        <w:trPr>
          <w:tblCellSpacing w:w="0" w:type="dxa"/>
        </w:trPr>
        <w:tc>
          <w:tcPr>
            <w:tcW w:w="3348" w:type="dxa"/>
            <w:tcMar>
              <w:top w:w="0" w:type="dxa"/>
              <w:left w:w="108" w:type="dxa"/>
              <w:bottom w:w="0" w:type="dxa"/>
              <w:right w:w="108" w:type="dxa"/>
            </w:tcMar>
            <w:hideMark/>
          </w:tcPr>
          <w:p w:rsidR="00DD01DA" w:rsidRPr="00DD01DA" w:rsidRDefault="00DD01DA" w:rsidP="00DD01DA">
            <w:pPr>
              <w:spacing w:before="120" w:after="120" w:line="234" w:lineRule="atLeast"/>
              <w:jc w:val="center"/>
              <w:rPr>
                <w:rFonts w:ascii="Times New Roman" w:eastAsia="Times New Roman" w:hAnsi="Times New Roman" w:cs="Times New Roman"/>
                <w:sz w:val="28"/>
                <w:szCs w:val="28"/>
              </w:rPr>
            </w:pPr>
            <w:r w:rsidRPr="00DD01DA">
              <w:rPr>
                <w:rFonts w:ascii="Times New Roman" w:eastAsia="Times New Roman" w:hAnsi="Times New Roman" w:cs="Times New Roman"/>
                <w:b/>
                <w:bCs/>
                <w:sz w:val="28"/>
                <w:szCs w:val="28"/>
              </w:rPr>
              <w:t>ỦY BAN NHÂN DÂN</w:t>
            </w:r>
            <w:r w:rsidRPr="00DD01DA">
              <w:rPr>
                <w:rFonts w:ascii="Times New Roman" w:eastAsia="Times New Roman" w:hAnsi="Times New Roman" w:cs="Times New Roman"/>
                <w:b/>
                <w:bCs/>
                <w:sz w:val="28"/>
                <w:szCs w:val="28"/>
              </w:rPr>
              <w:br/>
              <w:t>TỈNH BÌNH DƯƠNG</w:t>
            </w:r>
            <w:r w:rsidRPr="00DD01DA">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DD01DA" w:rsidRPr="00DD01DA" w:rsidRDefault="00DD01DA" w:rsidP="00DD01DA">
            <w:pPr>
              <w:spacing w:before="120" w:after="120" w:line="234" w:lineRule="atLeast"/>
              <w:jc w:val="center"/>
              <w:rPr>
                <w:rFonts w:ascii="Times New Roman" w:eastAsia="Times New Roman" w:hAnsi="Times New Roman" w:cs="Times New Roman"/>
                <w:sz w:val="28"/>
                <w:szCs w:val="28"/>
              </w:rPr>
            </w:pPr>
            <w:r w:rsidRPr="00DD01DA">
              <w:rPr>
                <w:rFonts w:ascii="Times New Roman" w:eastAsia="Times New Roman" w:hAnsi="Times New Roman" w:cs="Times New Roman"/>
                <w:b/>
                <w:bCs/>
                <w:sz w:val="28"/>
                <w:szCs w:val="28"/>
                <w:lang w:val="vi-VN"/>
              </w:rPr>
              <w:t>CỘNG HÒA XÃ HỘI CHỦ NGHĨA VIỆT NAM</w:t>
            </w:r>
            <w:r w:rsidRPr="00DD01DA">
              <w:rPr>
                <w:rFonts w:ascii="Times New Roman" w:eastAsia="Times New Roman" w:hAnsi="Times New Roman" w:cs="Times New Roman"/>
                <w:b/>
                <w:bCs/>
                <w:sz w:val="28"/>
                <w:szCs w:val="28"/>
                <w:lang w:val="vi-VN"/>
              </w:rPr>
              <w:br/>
              <w:t>Độc lập - Tự do - Hạnh phúc </w:t>
            </w:r>
            <w:r w:rsidRPr="00DD01DA">
              <w:rPr>
                <w:rFonts w:ascii="Times New Roman" w:eastAsia="Times New Roman" w:hAnsi="Times New Roman" w:cs="Times New Roman"/>
                <w:b/>
                <w:bCs/>
                <w:sz w:val="28"/>
                <w:szCs w:val="28"/>
                <w:lang w:val="vi-VN"/>
              </w:rPr>
              <w:br/>
              <w:t>---------------</w:t>
            </w:r>
          </w:p>
        </w:tc>
      </w:tr>
      <w:tr w:rsidR="00DD01DA" w:rsidRPr="00DD01DA" w:rsidTr="00DD01DA">
        <w:trPr>
          <w:tblCellSpacing w:w="0" w:type="dxa"/>
        </w:trPr>
        <w:tc>
          <w:tcPr>
            <w:tcW w:w="3348" w:type="dxa"/>
            <w:tcMar>
              <w:top w:w="0" w:type="dxa"/>
              <w:left w:w="108" w:type="dxa"/>
              <w:bottom w:w="0" w:type="dxa"/>
              <w:right w:w="108" w:type="dxa"/>
            </w:tcMar>
            <w:hideMark/>
          </w:tcPr>
          <w:p w:rsidR="00DD01DA" w:rsidRPr="00DD01DA" w:rsidRDefault="00DD01DA" w:rsidP="00DD01DA">
            <w:pPr>
              <w:spacing w:before="120" w:after="120" w:line="234" w:lineRule="atLeast"/>
              <w:jc w:val="center"/>
              <w:rPr>
                <w:rFonts w:ascii="Times New Roman" w:eastAsia="Times New Roman" w:hAnsi="Times New Roman" w:cs="Times New Roman"/>
                <w:sz w:val="28"/>
                <w:szCs w:val="28"/>
              </w:rPr>
            </w:pPr>
            <w:r w:rsidRPr="00DD01DA">
              <w:rPr>
                <w:rFonts w:ascii="Times New Roman" w:eastAsia="Times New Roman" w:hAnsi="Times New Roman" w:cs="Times New Roman"/>
                <w:sz w:val="28"/>
                <w:szCs w:val="28"/>
                <w:lang w:val="vi-VN"/>
              </w:rPr>
              <w:t>Số: </w:t>
            </w:r>
            <w:r w:rsidRPr="00DD01DA">
              <w:rPr>
                <w:rFonts w:ascii="Times New Roman" w:eastAsia="Times New Roman" w:hAnsi="Times New Roman" w:cs="Times New Roman"/>
                <w:sz w:val="28"/>
                <w:szCs w:val="28"/>
              </w:rPr>
              <w:t>04/2019/QĐ-UBND</w:t>
            </w:r>
          </w:p>
        </w:tc>
        <w:tc>
          <w:tcPr>
            <w:tcW w:w="5508" w:type="dxa"/>
            <w:tcMar>
              <w:top w:w="0" w:type="dxa"/>
              <w:left w:w="108" w:type="dxa"/>
              <w:bottom w:w="0" w:type="dxa"/>
              <w:right w:w="108" w:type="dxa"/>
            </w:tcMar>
            <w:hideMark/>
          </w:tcPr>
          <w:p w:rsidR="00DD01DA" w:rsidRPr="00DD01DA" w:rsidRDefault="00DD01DA" w:rsidP="00DD01DA">
            <w:pPr>
              <w:spacing w:before="120" w:after="120" w:line="234" w:lineRule="atLeast"/>
              <w:jc w:val="right"/>
              <w:rPr>
                <w:rFonts w:ascii="Times New Roman" w:eastAsia="Times New Roman" w:hAnsi="Times New Roman" w:cs="Times New Roman"/>
                <w:sz w:val="28"/>
                <w:szCs w:val="28"/>
              </w:rPr>
            </w:pPr>
            <w:proofErr w:type="spellStart"/>
            <w:r w:rsidRPr="00DD01DA">
              <w:rPr>
                <w:rFonts w:ascii="Times New Roman" w:eastAsia="Times New Roman" w:hAnsi="Times New Roman" w:cs="Times New Roman"/>
                <w:i/>
                <w:iCs/>
                <w:sz w:val="28"/>
                <w:szCs w:val="28"/>
              </w:rPr>
              <w:t>Bình</w:t>
            </w:r>
            <w:proofErr w:type="spellEnd"/>
            <w:r w:rsidRPr="00DD01DA">
              <w:rPr>
                <w:rFonts w:ascii="Times New Roman" w:eastAsia="Times New Roman" w:hAnsi="Times New Roman" w:cs="Times New Roman"/>
                <w:i/>
                <w:iCs/>
                <w:sz w:val="28"/>
                <w:szCs w:val="28"/>
              </w:rPr>
              <w:t xml:space="preserve"> </w:t>
            </w:r>
            <w:proofErr w:type="spellStart"/>
            <w:r w:rsidRPr="00DD01DA">
              <w:rPr>
                <w:rFonts w:ascii="Times New Roman" w:eastAsia="Times New Roman" w:hAnsi="Times New Roman" w:cs="Times New Roman"/>
                <w:i/>
                <w:iCs/>
                <w:sz w:val="28"/>
                <w:szCs w:val="28"/>
              </w:rPr>
              <w:t>Dương</w:t>
            </w:r>
            <w:proofErr w:type="spellEnd"/>
            <w:r w:rsidRPr="00DD01DA">
              <w:rPr>
                <w:rFonts w:ascii="Times New Roman" w:eastAsia="Times New Roman" w:hAnsi="Times New Roman" w:cs="Times New Roman"/>
                <w:i/>
                <w:iCs/>
                <w:sz w:val="28"/>
                <w:szCs w:val="28"/>
                <w:lang w:val="vi-VN"/>
              </w:rPr>
              <w:t>, ngày </w:t>
            </w:r>
            <w:r w:rsidRPr="00DD01DA">
              <w:rPr>
                <w:rFonts w:ascii="Times New Roman" w:eastAsia="Times New Roman" w:hAnsi="Times New Roman" w:cs="Times New Roman"/>
                <w:i/>
                <w:iCs/>
                <w:sz w:val="28"/>
                <w:szCs w:val="28"/>
              </w:rPr>
              <w:t>11</w:t>
            </w:r>
            <w:r w:rsidRPr="00DD01DA">
              <w:rPr>
                <w:rFonts w:ascii="Times New Roman" w:eastAsia="Times New Roman" w:hAnsi="Times New Roman" w:cs="Times New Roman"/>
                <w:i/>
                <w:iCs/>
                <w:sz w:val="28"/>
                <w:szCs w:val="28"/>
                <w:lang w:val="vi-VN"/>
              </w:rPr>
              <w:t> tháng </w:t>
            </w:r>
            <w:r w:rsidRPr="00DD01DA">
              <w:rPr>
                <w:rFonts w:ascii="Times New Roman" w:eastAsia="Times New Roman" w:hAnsi="Times New Roman" w:cs="Times New Roman"/>
                <w:i/>
                <w:iCs/>
                <w:sz w:val="28"/>
                <w:szCs w:val="28"/>
              </w:rPr>
              <w:t>3</w:t>
            </w:r>
            <w:r w:rsidRPr="00DD01DA">
              <w:rPr>
                <w:rFonts w:ascii="Times New Roman" w:eastAsia="Times New Roman" w:hAnsi="Times New Roman" w:cs="Times New Roman"/>
                <w:i/>
                <w:iCs/>
                <w:sz w:val="28"/>
                <w:szCs w:val="28"/>
                <w:lang w:val="vi-VN"/>
              </w:rPr>
              <w:t> năm 201</w:t>
            </w:r>
            <w:r w:rsidRPr="00DD01DA">
              <w:rPr>
                <w:rFonts w:ascii="Times New Roman" w:eastAsia="Times New Roman" w:hAnsi="Times New Roman" w:cs="Times New Roman"/>
                <w:i/>
                <w:iCs/>
                <w:sz w:val="28"/>
                <w:szCs w:val="28"/>
              </w:rPr>
              <w:t>9</w:t>
            </w:r>
          </w:p>
        </w:tc>
      </w:tr>
    </w:tbl>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rPr>
        <w:t> </w:t>
      </w:r>
    </w:p>
    <w:p w:rsidR="00DD01DA" w:rsidRPr="00DD01DA" w:rsidRDefault="00DD01DA" w:rsidP="00DD01DA">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DD01DA">
        <w:rPr>
          <w:rFonts w:ascii="Times New Roman" w:eastAsia="Times New Roman" w:hAnsi="Times New Roman" w:cs="Times New Roman"/>
          <w:b/>
          <w:bCs/>
          <w:color w:val="000000"/>
          <w:sz w:val="28"/>
          <w:szCs w:val="28"/>
          <w:lang w:val="vi-VN"/>
        </w:rPr>
        <w:t>QUYẾT ĐỊNH</w:t>
      </w:r>
      <w:bookmarkEnd w:id="0"/>
    </w:p>
    <w:p w:rsidR="00DD01DA" w:rsidRPr="00DD01DA" w:rsidRDefault="00DD01DA" w:rsidP="00DD01DA">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DD01DA">
        <w:rPr>
          <w:rFonts w:ascii="Times New Roman" w:eastAsia="Times New Roman" w:hAnsi="Times New Roman" w:cs="Times New Roman"/>
          <w:color w:val="000000"/>
          <w:sz w:val="28"/>
          <w:szCs w:val="28"/>
          <w:lang w:val="vi-VN"/>
        </w:rPr>
        <w:t>BAN HÀNH QUY ĐỊNH QUẢN LÝ TÀI NGUYÊN NƯỚC TRÊN ĐỊA BÀN TỈNH BÌNH DƯƠNG</w:t>
      </w:r>
      <w:bookmarkEnd w:id="1"/>
    </w:p>
    <w:p w:rsidR="00DD01DA" w:rsidRPr="00DD01DA" w:rsidRDefault="00DD01DA" w:rsidP="00DD01D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D01DA">
        <w:rPr>
          <w:rFonts w:ascii="Times New Roman" w:eastAsia="Times New Roman" w:hAnsi="Times New Roman" w:cs="Times New Roman"/>
          <w:b/>
          <w:bCs/>
          <w:color w:val="000000"/>
          <w:sz w:val="28"/>
          <w:szCs w:val="28"/>
          <w:lang w:val="vi-VN"/>
        </w:rPr>
        <w:t>ỦY BAN NHÂN DÂN TỈNH BÌNH DƯƠNG</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Luật tổ chức chính quyền địa phương ngày 19 tháng 6 năm 2015;</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Luật ban hành văn bản quy phạm pháp luật ngày 22 tháng 6 năm 2015,</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Luật tài nguyên nước ngày 21 tháng 06 năm 2012;</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Luật thủy lợi ngày 19 tháng 6 năm 2017;</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Nghị định số </w:t>
      </w:r>
      <w:r w:rsidRPr="0013364B">
        <w:rPr>
          <w:rFonts w:ascii="Times New Roman" w:eastAsia="Times New Roman" w:hAnsi="Times New Roman" w:cs="Times New Roman"/>
          <w:i/>
          <w:iCs/>
          <w:color w:val="000000"/>
          <w:sz w:val="28"/>
          <w:szCs w:val="28"/>
        </w:rPr>
        <w:t xml:space="preserve">201/2013/NĐ-CP </w:t>
      </w:r>
      <w:r w:rsidRPr="00DD01DA">
        <w:rPr>
          <w:rFonts w:ascii="Times New Roman" w:eastAsia="Times New Roman" w:hAnsi="Times New Roman" w:cs="Times New Roman"/>
          <w:i/>
          <w:iCs/>
          <w:color w:val="000000"/>
          <w:sz w:val="28"/>
          <w:szCs w:val="28"/>
          <w:lang w:val="vi-VN"/>
        </w:rPr>
        <w:t>ngày 27 tháng 11 năm 2013 của Chính phủ quy định chi tiết thi hành một số điều của Luật Tài nguyên nước;</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Nghị định số </w:t>
      </w:r>
      <w:r w:rsidRPr="0013364B">
        <w:rPr>
          <w:rFonts w:ascii="Times New Roman" w:eastAsia="Times New Roman" w:hAnsi="Times New Roman" w:cs="Times New Roman"/>
          <w:i/>
          <w:iCs/>
          <w:color w:val="000000"/>
          <w:sz w:val="28"/>
          <w:szCs w:val="28"/>
        </w:rPr>
        <w:t xml:space="preserve">43/2015/NĐ-CP </w:t>
      </w:r>
      <w:r w:rsidRPr="00DD01DA">
        <w:rPr>
          <w:rFonts w:ascii="Times New Roman" w:eastAsia="Times New Roman" w:hAnsi="Times New Roman" w:cs="Times New Roman"/>
          <w:i/>
          <w:iCs/>
          <w:color w:val="000000"/>
          <w:sz w:val="28"/>
          <w:szCs w:val="28"/>
          <w:lang w:val="vi-VN"/>
        </w:rPr>
        <w:t>ngày 06 tháng 5 năm 2015 của Chính phủ quy định về lập, quản lý hành lang bảo vệ nguồn nước;</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Nghị định số </w:t>
      </w:r>
      <w:r w:rsidRPr="0013364B">
        <w:rPr>
          <w:rFonts w:ascii="Times New Roman" w:eastAsia="Times New Roman" w:hAnsi="Times New Roman" w:cs="Times New Roman"/>
          <w:i/>
          <w:iCs/>
          <w:color w:val="000000"/>
          <w:sz w:val="28"/>
          <w:szCs w:val="28"/>
        </w:rPr>
        <w:t xml:space="preserve">82/2017/NĐ-CP </w:t>
      </w:r>
      <w:r w:rsidRPr="00DD01DA">
        <w:rPr>
          <w:rFonts w:ascii="Times New Roman" w:eastAsia="Times New Roman" w:hAnsi="Times New Roman" w:cs="Times New Roman"/>
          <w:i/>
          <w:iCs/>
          <w:color w:val="000000"/>
          <w:sz w:val="28"/>
          <w:szCs w:val="28"/>
          <w:lang w:val="vi-VN"/>
        </w:rPr>
        <w:t>ngày 17 tháng 7 năm 2017 của Chính phủ quy định về phương pháp tính, mức thu tiền cấp quy</w:t>
      </w:r>
      <w:r w:rsidRPr="00DD01DA">
        <w:rPr>
          <w:rFonts w:ascii="Times New Roman" w:eastAsia="Times New Roman" w:hAnsi="Times New Roman" w:cs="Times New Roman"/>
          <w:i/>
          <w:iCs/>
          <w:color w:val="000000"/>
          <w:sz w:val="28"/>
          <w:szCs w:val="28"/>
        </w:rPr>
        <w:t>ề</w:t>
      </w:r>
      <w:r w:rsidRPr="00DD01DA">
        <w:rPr>
          <w:rFonts w:ascii="Times New Roman" w:eastAsia="Times New Roman" w:hAnsi="Times New Roman" w:cs="Times New Roman"/>
          <w:i/>
          <w:iCs/>
          <w:color w:val="000000"/>
          <w:sz w:val="28"/>
          <w:szCs w:val="28"/>
          <w:lang w:val="vi-VN"/>
        </w:rPr>
        <w:t>n khai thác tài nguyên nước;</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Nghị định số </w:t>
      </w:r>
      <w:r w:rsidRPr="0013364B">
        <w:rPr>
          <w:rFonts w:ascii="Times New Roman" w:eastAsia="Times New Roman" w:hAnsi="Times New Roman" w:cs="Times New Roman"/>
          <w:i/>
          <w:iCs/>
          <w:color w:val="000000"/>
          <w:sz w:val="28"/>
          <w:szCs w:val="28"/>
        </w:rPr>
        <w:t xml:space="preserve">67/2018/NĐ-CP </w:t>
      </w:r>
      <w:r w:rsidRPr="00DD01DA">
        <w:rPr>
          <w:rFonts w:ascii="Times New Roman" w:eastAsia="Times New Roman" w:hAnsi="Times New Roman" w:cs="Times New Roman"/>
          <w:i/>
          <w:iCs/>
          <w:color w:val="000000"/>
          <w:sz w:val="28"/>
          <w:szCs w:val="28"/>
          <w:lang w:val="vi-VN"/>
        </w:rPr>
        <w:t>ngày 14 tháng 5 năm 2018 của Chính phủ quy định chi tiết một số điều của Luật Thủy lợi;</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Thông tư số </w:t>
      </w:r>
      <w:r w:rsidRPr="0013364B">
        <w:rPr>
          <w:rFonts w:ascii="Times New Roman" w:eastAsia="Times New Roman" w:hAnsi="Times New Roman" w:cs="Times New Roman"/>
          <w:i/>
          <w:iCs/>
          <w:color w:val="000000"/>
          <w:sz w:val="28"/>
          <w:szCs w:val="28"/>
        </w:rPr>
        <w:t xml:space="preserve">27/2014/TT-BTNMT </w:t>
      </w:r>
      <w:r w:rsidRPr="00DD01DA">
        <w:rPr>
          <w:rFonts w:ascii="Times New Roman" w:eastAsia="Times New Roman" w:hAnsi="Times New Roman" w:cs="Times New Roman"/>
          <w:i/>
          <w:iCs/>
          <w:color w:val="000000"/>
          <w:sz w:val="28"/>
          <w:szCs w:val="28"/>
          <w:lang w:val="vi-VN"/>
        </w:rPr>
        <w:t>ngày 30 tháng 5 năm 2014 của Bộ Tài nguyên và Môi trường quy định việc </w:t>
      </w:r>
      <w:r w:rsidRPr="00DD01DA">
        <w:rPr>
          <w:rFonts w:ascii="Times New Roman" w:eastAsia="Times New Roman" w:hAnsi="Times New Roman" w:cs="Times New Roman"/>
          <w:i/>
          <w:iCs/>
          <w:color w:val="000000"/>
          <w:sz w:val="28"/>
          <w:szCs w:val="28"/>
        </w:rPr>
        <w:t>đ</w:t>
      </w:r>
      <w:r w:rsidRPr="00DD01DA">
        <w:rPr>
          <w:rFonts w:ascii="Times New Roman" w:eastAsia="Times New Roman" w:hAnsi="Times New Roman" w:cs="Times New Roman"/>
          <w:i/>
          <w:iCs/>
          <w:color w:val="000000"/>
          <w:sz w:val="28"/>
          <w:szCs w:val="28"/>
          <w:lang w:val="vi-VN"/>
        </w:rPr>
        <w:t>ăng k</w:t>
      </w:r>
      <w:r w:rsidRPr="00DD01DA">
        <w:rPr>
          <w:rFonts w:ascii="Times New Roman" w:eastAsia="Times New Roman" w:hAnsi="Times New Roman" w:cs="Times New Roman"/>
          <w:i/>
          <w:iCs/>
          <w:color w:val="000000"/>
          <w:sz w:val="28"/>
          <w:szCs w:val="28"/>
        </w:rPr>
        <w:t>ý</w:t>
      </w:r>
      <w:r w:rsidRPr="00DD01DA">
        <w:rPr>
          <w:rFonts w:ascii="Times New Roman" w:eastAsia="Times New Roman" w:hAnsi="Times New Roman" w:cs="Times New Roman"/>
          <w:i/>
          <w:iCs/>
          <w:color w:val="000000"/>
          <w:sz w:val="28"/>
          <w:szCs w:val="28"/>
          <w:lang w:val="vi-VN"/>
        </w:rPr>
        <w:t> khai thác nước dưới đất, mẫu hồ sơ cấp, gia hạn, điều chỉnh, cấp lại giấy phép tài nguyên nước;</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lastRenderedPageBreak/>
        <w:t>Căn cứ Thông tư số </w:t>
      </w:r>
      <w:r w:rsidRPr="0013364B">
        <w:rPr>
          <w:rFonts w:ascii="Times New Roman" w:eastAsia="Times New Roman" w:hAnsi="Times New Roman" w:cs="Times New Roman"/>
          <w:i/>
          <w:iCs/>
          <w:color w:val="000000"/>
          <w:sz w:val="28"/>
          <w:szCs w:val="28"/>
        </w:rPr>
        <w:t xml:space="preserve">40/2014/TT-BTNMT </w:t>
      </w:r>
      <w:r w:rsidRPr="00DD01DA">
        <w:rPr>
          <w:rFonts w:ascii="Times New Roman" w:eastAsia="Times New Roman" w:hAnsi="Times New Roman" w:cs="Times New Roman"/>
          <w:i/>
          <w:iCs/>
          <w:color w:val="000000"/>
          <w:sz w:val="28"/>
          <w:szCs w:val="28"/>
          <w:lang w:val="vi-VN"/>
        </w:rPr>
        <w:t>ngày 11 tháng 7 năm 2014 của Bộ Tài nguyên và Môi trường quy định việc hành nghề khoan nước dưới đất;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Thông tư số </w:t>
      </w:r>
      <w:r w:rsidRPr="0013364B">
        <w:rPr>
          <w:rFonts w:ascii="Times New Roman" w:eastAsia="Times New Roman" w:hAnsi="Times New Roman" w:cs="Times New Roman"/>
          <w:i/>
          <w:iCs/>
          <w:color w:val="000000"/>
          <w:sz w:val="28"/>
          <w:szCs w:val="28"/>
        </w:rPr>
        <w:t xml:space="preserve">56/2014/TT-BTNMT </w:t>
      </w:r>
      <w:r w:rsidRPr="00DD01DA">
        <w:rPr>
          <w:rFonts w:ascii="Times New Roman" w:eastAsia="Times New Roman" w:hAnsi="Times New Roman" w:cs="Times New Roman"/>
          <w:i/>
          <w:iCs/>
          <w:color w:val="000000"/>
          <w:sz w:val="28"/>
          <w:szCs w:val="28"/>
          <w:lang w:val="vi-VN"/>
        </w:rPr>
        <w:t>ngày 24 tháng 9 năm 2014 của Bộ Tài nguyên và Môi trường quy định điều kiện về năng lực của tổ chức, cá nhân thực hiện điều tra cơ bản tài nguyên nước, tư v</w:t>
      </w:r>
      <w:r w:rsidRPr="00DD01DA">
        <w:rPr>
          <w:rFonts w:ascii="Times New Roman" w:eastAsia="Times New Roman" w:hAnsi="Times New Roman" w:cs="Times New Roman"/>
          <w:i/>
          <w:iCs/>
          <w:color w:val="000000"/>
          <w:sz w:val="28"/>
          <w:szCs w:val="28"/>
        </w:rPr>
        <w:t>ấ</w:t>
      </w:r>
      <w:r w:rsidRPr="00DD01DA">
        <w:rPr>
          <w:rFonts w:ascii="Times New Roman" w:eastAsia="Times New Roman" w:hAnsi="Times New Roman" w:cs="Times New Roman"/>
          <w:i/>
          <w:iCs/>
          <w:color w:val="000000"/>
          <w:sz w:val="28"/>
          <w:szCs w:val="28"/>
          <w:lang w:val="vi-VN"/>
        </w:rPr>
        <w:t>n lập quy hoạch tài nguyên nước, lập đề án, báo c</w:t>
      </w:r>
      <w:r w:rsidRPr="00DD01DA">
        <w:rPr>
          <w:rFonts w:ascii="Times New Roman" w:eastAsia="Times New Roman" w:hAnsi="Times New Roman" w:cs="Times New Roman"/>
          <w:i/>
          <w:iCs/>
          <w:color w:val="000000"/>
          <w:sz w:val="28"/>
          <w:szCs w:val="28"/>
        </w:rPr>
        <w:t>á</w:t>
      </w:r>
      <w:r w:rsidRPr="00DD01DA">
        <w:rPr>
          <w:rFonts w:ascii="Times New Roman" w:eastAsia="Times New Roman" w:hAnsi="Times New Roman" w:cs="Times New Roman"/>
          <w:i/>
          <w:iCs/>
          <w:color w:val="000000"/>
          <w:sz w:val="28"/>
          <w:szCs w:val="28"/>
          <w:lang w:val="vi-VN"/>
        </w:rPr>
        <w:t>o trong hồ sơ đề nghị cấp giấy phép tài nguyên nước;</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Thông tư số </w:t>
      </w:r>
      <w:r w:rsidRPr="0013364B">
        <w:rPr>
          <w:rFonts w:ascii="Times New Roman" w:eastAsia="Times New Roman" w:hAnsi="Times New Roman" w:cs="Times New Roman"/>
          <w:i/>
          <w:iCs/>
          <w:color w:val="000000"/>
          <w:sz w:val="28"/>
          <w:szCs w:val="28"/>
        </w:rPr>
        <w:t xml:space="preserve">31/2016/TT-BTNMT </w:t>
      </w:r>
      <w:r w:rsidRPr="00DD01DA">
        <w:rPr>
          <w:rFonts w:ascii="Times New Roman" w:eastAsia="Times New Roman" w:hAnsi="Times New Roman" w:cs="Times New Roman"/>
          <w:i/>
          <w:iCs/>
          <w:color w:val="000000"/>
          <w:sz w:val="28"/>
          <w:szCs w:val="28"/>
          <w:lang w:val="vi-VN"/>
        </w:rPr>
        <w:t>ngày 14 tháng 10 năm 2016 của Bộ Tài nguyên và Môi trường về bảo vệ môi trường cụm công nghiệp, khu kinh doanh, dịch vụ tập trung, làng nghề và cơ sở sản xuất, kinh doanh, dịch vụ;</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Thông tư số </w:t>
      </w:r>
      <w:r w:rsidRPr="0013364B">
        <w:rPr>
          <w:rFonts w:ascii="Times New Roman" w:eastAsia="Times New Roman" w:hAnsi="Times New Roman" w:cs="Times New Roman"/>
          <w:i/>
          <w:iCs/>
          <w:color w:val="000000"/>
          <w:sz w:val="28"/>
          <w:szCs w:val="28"/>
        </w:rPr>
        <w:t xml:space="preserve">47/2017/TT-BTNMT </w:t>
      </w:r>
      <w:r w:rsidRPr="00DD01DA">
        <w:rPr>
          <w:rFonts w:ascii="Times New Roman" w:eastAsia="Times New Roman" w:hAnsi="Times New Roman" w:cs="Times New Roman"/>
          <w:i/>
          <w:iCs/>
          <w:color w:val="000000"/>
          <w:sz w:val="28"/>
          <w:szCs w:val="28"/>
          <w:lang w:val="vi-VN"/>
        </w:rPr>
        <w:t>ngày 07 tháng 11 năm 2017 của Bộ Tài nguyên và Môi trường quy định về giám sát khai thác, sử dụng tài nguyên nước;</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Thông tư </w:t>
      </w:r>
      <w:r w:rsidRPr="0013364B">
        <w:rPr>
          <w:rFonts w:ascii="Times New Roman" w:eastAsia="Times New Roman" w:hAnsi="Times New Roman" w:cs="Times New Roman"/>
          <w:i/>
          <w:iCs/>
          <w:color w:val="000000"/>
          <w:sz w:val="28"/>
          <w:szCs w:val="28"/>
        </w:rPr>
        <w:t xml:space="preserve">64/2017/TT-BTNMT </w:t>
      </w:r>
      <w:r w:rsidRPr="00DD01DA">
        <w:rPr>
          <w:rFonts w:ascii="Times New Roman" w:eastAsia="Times New Roman" w:hAnsi="Times New Roman" w:cs="Times New Roman"/>
          <w:i/>
          <w:iCs/>
          <w:color w:val="000000"/>
          <w:sz w:val="28"/>
          <w:szCs w:val="28"/>
          <w:lang w:val="vi-VN"/>
        </w:rPr>
        <w:t>ngày 22 tháng 12 năm 2017 của Bộ Tài nguyên và Môi trường quy định về xác định dòng ch</w:t>
      </w:r>
      <w:r w:rsidRPr="00DD01DA">
        <w:rPr>
          <w:rFonts w:ascii="Times New Roman" w:eastAsia="Times New Roman" w:hAnsi="Times New Roman" w:cs="Times New Roman"/>
          <w:i/>
          <w:iCs/>
          <w:color w:val="000000"/>
          <w:sz w:val="28"/>
          <w:szCs w:val="28"/>
        </w:rPr>
        <w:t>ả</w:t>
      </w:r>
      <w:r w:rsidRPr="00DD01DA">
        <w:rPr>
          <w:rFonts w:ascii="Times New Roman" w:eastAsia="Times New Roman" w:hAnsi="Times New Roman" w:cs="Times New Roman"/>
          <w:i/>
          <w:iCs/>
          <w:color w:val="000000"/>
          <w:sz w:val="28"/>
          <w:szCs w:val="28"/>
          <w:lang w:val="vi-VN"/>
        </w:rPr>
        <w:t>y t</w:t>
      </w:r>
      <w:r w:rsidRPr="00DD01DA">
        <w:rPr>
          <w:rFonts w:ascii="Times New Roman" w:eastAsia="Times New Roman" w:hAnsi="Times New Roman" w:cs="Times New Roman"/>
          <w:i/>
          <w:iCs/>
          <w:color w:val="000000"/>
          <w:sz w:val="28"/>
          <w:szCs w:val="28"/>
        </w:rPr>
        <w:t>ố</w:t>
      </w:r>
      <w:r w:rsidRPr="00DD01DA">
        <w:rPr>
          <w:rFonts w:ascii="Times New Roman" w:eastAsia="Times New Roman" w:hAnsi="Times New Roman" w:cs="Times New Roman"/>
          <w:i/>
          <w:iCs/>
          <w:color w:val="000000"/>
          <w:sz w:val="28"/>
          <w:szCs w:val="28"/>
          <w:lang w:val="vi-VN"/>
        </w:rPr>
        <w:t>i thi</w:t>
      </w:r>
      <w:r w:rsidRPr="00DD01DA">
        <w:rPr>
          <w:rFonts w:ascii="Times New Roman" w:eastAsia="Times New Roman" w:hAnsi="Times New Roman" w:cs="Times New Roman"/>
          <w:i/>
          <w:iCs/>
          <w:color w:val="000000"/>
          <w:sz w:val="28"/>
          <w:szCs w:val="28"/>
        </w:rPr>
        <w:t>ể</w:t>
      </w:r>
      <w:r w:rsidRPr="00DD01DA">
        <w:rPr>
          <w:rFonts w:ascii="Times New Roman" w:eastAsia="Times New Roman" w:hAnsi="Times New Roman" w:cs="Times New Roman"/>
          <w:i/>
          <w:iCs/>
          <w:color w:val="000000"/>
          <w:sz w:val="28"/>
          <w:szCs w:val="28"/>
          <w:lang w:val="vi-VN"/>
        </w:rPr>
        <w:t>u trên sông, suối và hạ lưu các h</w:t>
      </w:r>
      <w:r w:rsidRPr="00DD01DA">
        <w:rPr>
          <w:rFonts w:ascii="Times New Roman" w:eastAsia="Times New Roman" w:hAnsi="Times New Roman" w:cs="Times New Roman"/>
          <w:i/>
          <w:iCs/>
          <w:color w:val="000000"/>
          <w:sz w:val="28"/>
          <w:szCs w:val="28"/>
        </w:rPr>
        <w:t>ồ </w:t>
      </w:r>
      <w:r w:rsidRPr="00DD01DA">
        <w:rPr>
          <w:rFonts w:ascii="Times New Roman" w:eastAsia="Times New Roman" w:hAnsi="Times New Roman" w:cs="Times New Roman"/>
          <w:i/>
          <w:iCs/>
          <w:color w:val="000000"/>
          <w:sz w:val="28"/>
          <w:szCs w:val="28"/>
          <w:lang w:val="vi-VN"/>
        </w:rPr>
        <w:t>chứa, đập dâng;</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Thông tư số </w:t>
      </w:r>
      <w:r w:rsidRPr="0013364B">
        <w:rPr>
          <w:rFonts w:ascii="Times New Roman" w:eastAsia="Times New Roman" w:hAnsi="Times New Roman" w:cs="Times New Roman"/>
          <w:i/>
          <w:iCs/>
          <w:color w:val="000000"/>
          <w:sz w:val="28"/>
          <w:szCs w:val="28"/>
        </w:rPr>
        <w:t xml:space="preserve">72/2017/TT-BTNMT </w:t>
      </w:r>
      <w:r w:rsidRPr="00DD01DA">
        <w:rPr>
          <w:rFonts w:ascii="Times New Roman" w:eastAsia="Times New Roman" w:hAnsi="Times New Roman" w:cs="Times New Roman"/>
          <w:i/>
          <w:iCs/>
          <w:color w:val="000000"/>
          <w:sz w:val="28"/>
          <w:szCs w:val="28"/>
          <w:lang w:val="vi-VN"/>
        </w:rPr>
        <w:t>ngày 29 tháng 12 năm 2017 của Bộ Tài nguyên và Môi trường quy định về việc xử lý, trám l</w:t>
      </w:r>
      <w:r w:rsidRPr="00DD01DA">
        <w:rPr>
          <w:rFonts w:ascii="Times New Roman" w:eastAsia="Times New Roman" w:hAnsi="Times New Roman" w:cs="Times New Roman"/>
          <w:i/>
          <w:iCs/>
          <w:color w:val="000000"/>
          <w:sz w:val="28"/>
          <w:szCs w:val="28"/>
        </w:rPr>
        <w:t>ấ</w:t>
      </w:r>
      <w:r w:rsidRPr="00DD01DA">
        <w:rPr>
          <w:rFonts w:ascii="Times New Roman" w:eastAsia="Times New Roman" w:hAnsi="Times New Roman" w:cs="Times New Roman"/>
          <w:i/>
          <w:iCs/>
          <w:color w:val="000000"/>
          <w:sz w:val="28"/>
          <w:szCs w:val="28"/>
          <w:lang w:val="vi-VN"/>
        </w:rPr>
        <w:t>p giếng không sử dụng;</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Căn cứ Thông tư số </w:t>
      </w:r>
      <w:r w:rsidRPr="0013364B">
        <w:rPr>
          <w:rFonts w:ascii="Times New Roman" w:eastAsia="Times New Roman" w:hAnsi="Times New Roman" w:cs="Times New Roman"/>
          <w:i/>
          <w:iCs/>
          <w:color w:val="000000"/>
          <w:sz w:val="28"/>
          <w:szCs w:val="28"/>
        </w:rPr>
        <w:t xml:space="preserve">76/2017/TT-BTNMT </w:t>
      </w:r>
      <w:r w:rsidRPr="00DD01DA">
        <w:rPr>
          <w:rFonts w:ascii="Times New Roman" w:eastAsia="Times New Roman" w:hAnsi="Times New Roman" w:cs="Times New Roman"/>
          <w:i/>
          <w:iCs/>
          <w:color w:val="000000"/>
          <w:sz w:val="28"/>
          <w:szCs w:val="28"/>
          <w:lang w:val="vi-VN"/>
        </w:rPr>
        <w:t>ngày 29 tháng 12 năm 2017 của Bộ Tài nguyên và Môi trường quy định về đánh giá khả năng tiếp nhận nước thải, sức chịu tải của nguồn nước sông, hồ;</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i/>
          <w:iCs/>
          <w:color w:val="000000"/>
          <w:sz w:val="28"/>
          <w:szCs w:val="28"/>
          <w:lang w:val="vi-VN"/>
        </w:rPr>
        <w:t>Xét đề nghị của Giám đốc Sở Tài nguyên và Môi trường tại Tờ trình số 820/TTr-STNMT ngày 17 tháng 12 năm 2018.</w:t>
      </w:r>
    </w:p>
    <w:p w:rsidR="00DD01DA" w:rsidRPr="00DD01DA" w:rsidRDefault="00DD01DA" w:rsidP="00DD01D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D01DA">
        <w:rPr>
          <w:rFonts w:ascii="Times New Roman" w:eastAsia="Times New Roman" w:hAnsi="Times New Roman" w:cs="Times New Roman"/>
          <w:b/>
          <w:bCs/>
          <w:color w:val="000000"/>
          <w:sz w:val="28"/>
          <w:szCs w:val="28"/>
          <w:lang w:val="vi-VN"/>
        </w:rPr>
        <w:t>QUYẾT ĐỊNH:</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DD01DA">
        <w:rPr>
          <w:rFonts w:ascii="Times New Roman" w:eastAsia="Times New Roman" w:hAnsi="Times New Roman" w:cs="Times New Roman"/>
          <w:b/>
          <w:bCs/>
          <w:color w:val="000000"/>
          <w:sz w:val="28"/>
          <w:szCs w:val="28"/>
          <w:lang w:val="vi-VN"/>
        </w:rPr>
        <w:t>Điều 1.</w:t>
      </w:r>
      <w:bookmarkEnd w:id="2"/>
      <w:r w:rsidRPr="00DD01DA">
        <w:rPr>
          <w:rFonts w:ascii="Times New Roman" w:eastAsia="Times New Roman" w:hAnsi="Times New Roman" w:cs="Times New Roman"/>
          <w:b/>
          <w:bCs/>
          <w:color w:val="000000"/>
          <w:sz w:val="28"/>
          <w:szCs w:val="28"/>
          <w:lang w:val="vi-VN"/>
        </w:rPr>
        <w:t> </w:t>
      </w:r>
      <w:bookmarkStart w:id="3" w:name="dieu_1_name"/>
      <w:r w:rsidRPr="00DD01DA">
        <w:rPr>
          <w:rFonts w:ascii="Times New Roman" w:eastAsia="Times New Roman" w:hAnsi="Times New Roman" w:cs="Times New Roman"/>
          <w:color w:val="000000"/>
          <w:sz w:val="28"/>
          <w:szCs w:val="28"/>
          <w:lang w:val="vi-VN"/>
        </w:rPr>
        <w:t>Ban hành kèm theo Quyết định này Quy định quản lý tài nguyên nước trên địa bàn tỉnh Bình Dương.</w:t>
      </w:r>
      <w:bookmarkEnd w:id="3"/>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DD01DA">
        <w:rPr>
          <w:rFonts w:ascii="Times New Roman" w:eastAsia="Times New Roman" w:hAnsi="Times New Roman" w:cs="Times New Roman"/>
          <w:b/>
          <w:bCs/>
          <w:color w:val="000000"/>
          <w:sz w:val="28"/>
          <w:szCs w:val="28"/>
          <w:lang w:val="vi-VN"/>
        </w:rPr>
        <w:t>Điều 2.</w:t>
      </w:r>
      <w:bookmarkEnd w:id="4"/>
      <w:r w:rsidRPr="00DD01DA">
        <w:rPr>
          <w:rFonts w:ascii="Times New Roman" w:eastAsia="Times New Roman" w:hAnsi="Times New Roman" w:cs="Times New Roman"/>
          <w:b/>
          <w:bCs/>
          <w:color w:val="000000"/>
          <w:sz w:val="28"/>
          <w:szCs w:val="28"/>
          <w:lang w:val="vi-VN"/>
        </w:rPr>
        <w:t> </w:t>
      </w:r>
      <w:bookmarkStart w:id="5" w:name="dieu_2_name"/>
      <w:r w:rsidRPr="00DD01DA">
        <w:rPr>
          <w:rFonts w:ascii="Times New Roman" w:eastAsia="Times New Roman" w:hAnsi="Times New Roman" w:cs="Times New Roman"/>
          <w:color w:val="000000"/>
          <w:sz w:val="28"/>
          <w:szCs w:val="28"/>
          <w:lang w:val="vi-VN"/>
        </w:rPr>
        <w:t>Chánh Văn phòng Ủy ban nhân dân tỉnh; Giám đốc các sở, ban, ngành; Thủ trưởng các cơ quan, đơn vị; Chủ tịch Ủy ban nhân dân các huyện, thị xã, thành phố; và các tổ chức, cá nhân có liên quan chịu trách nhiệm thi hành Quyết định này.</w:t>
      </w:r>
      <w:bookmarkEnd w:id="5"/>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Quyết định này có hiệu lực thi hành kể từ ngày 01 tháng 04 năm 2019 và thay thế Quyết định số </w:t>
      </w:r>
      <w:r w:rsidRPr="0013364B">
        <w:rPr>
          <w:rFonts w:ascii="Times New Roman" w:eastAsia="Times New Roman" w:hAnsi="Times New Roman" w:cs="Times New Roman"/>
          <w:color w:val="000000"/>
          <w:sz w:val="28"/>
          <w:szCs w:val="28"/>
        </w:rPr>
        <w:t xml:space="preserve">44/2014/QĐ-UBND </w:t>
      </w:r>
      <w:r w:rsidRPr="00DD01DA">
        <w:rPr>
          <w:rFonts w:ascii="Times New Roman" w:eastAsia="Times New Roman" w:hAnsi="Times New Roman" w:cs="Times New Roman"/>
          <w:color w:val="000000"/>
          <w:sz w:val="28"/>
          <w:szCs w:val="28"/>
          <w:lang w:val="vi-VN"/>
        </w:rPr>
        <w:t>ngày 04 tháng 12 năm 2014 của Ủy ban nhân dân tỉnh ban hành quy định quản lý tài nguyên nước trên địa bàn tỉnh Bình Dương./.</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D01DA" w:rsidRPr="00DD01DA" w:rsidTr="00DD01DA">
        <w:trPr>
          <w:tblCellSpacing w:w="0" w:type="dxa"/>
        </w:trPr>
        <w:tc>
          <w:tcPr>
            <w:tcW w:w="4428" w:type="dxa"/>
            <w:tcMar>
              <w:top w:w="0" w:type="dxa"/>
              <w:left w:w="108" w:type="dxa"/>
              <w:bottom w:w="0" w:type="dxa"/>
              <w:right w:w="108" w:type="dxa"/>
            </w:tcMar>
            <w:hideMark/>
          </w:tcPr>
          <w:p w:rsidR="00DD01DA" w:rsidRPr="00DD01DA" w:rsidRDefault="00DD01DA" w:rsidP="00DD01DA">
            <w:pPr>
              <w:spacing w:before="120" w:after="120" w:line="234" w:lineRule="atLeast"/>
              <w:rPr>
                <w:rFonts w:ascii="Times New Roman" w:eastAsia="Times New Roman" w:hAnsi="Times New Roman" w:cs="Times New Roman"/>
                <w:sz w:val="28"/>
                <w:szCs w:val="28"/>
              </w:rPr>
            </w:pPr>
            <w:r w:rsidRPr="00DD01DA">
              <w:rPr>
                <w:rFonts w:ascii="Times New Roman" w:eastAsia="Times New Roman" w:hAnsi="Times New Roman" w:cs="Times New Roman"/>
                <w:b/>
                <w:bCs/>
                <w:i/>
                <w:iCs/>
                <w:sz w:val="28"/>
                <w:szCs w:val="28"/>
                <w:lang w:val="vi-VN"/>
              </w:rPr>
              <w:br/>
              <w:t>Nơi nhận:</w:t>
            </w:r>
            <w:r w:rsidRPr="00DD01DA">
              <w:rPr>
                <w:rFonts w:ascii="Times New Roman" w:eastAsia="Times New Roman" w:hAnsi="Times New Roman" w:cs="Times New Roman"/>
                <w:b/>
                <w:bCs/>
                <w:i/>
                <w:iCs/>
                <w:sz w:val="28"/>
                <w:szCs w:val="28"/>
                <w:lang w:val="vi-VN"/>
              </w:rPr>
              <w:br/>
            </w:r>
            <w:r w:rsidRPr="00DD01DA">
              <w:rPr>
                <w:rFonts w:ascii="Times New Roman" w:eastAsia="Times New Roman" w:hAnsi="Times New Roman" w:cs="Times New Roman"/>
                <w:sz w:val="28"/>
                <w:szCs w:val="28"/>
                <w:lang w:val="vi-VN"/>
              </w:rPr>
              <w:t>- Văn phòng Chính phủ;</w:t>
            </w:r>
            <w:r w:rsidRPr="00DD01DA">
              <w:rPr>
                <w:rFonts w:ascii="Times New Roman" w:eastAsia="Times New Roman" w:hAnsi="Times New Roman" w:cs="Times New Roman"/>
                <w:sz w:val="28"/>
                <w:szCs w:val="28"/>
                <w:lang w:val="vi-VN"/>
              </w:rPr>
              <w:br/>
              <w:t>- Bộ: TN&amp;MT, NN&amp;PTNT;</w:t>
            </w:r>
            <w:r w:rsidRPr="00DD01DA">
              <w:rPr>
                <w:rFonts w:ascii="Times New Roman" w:eastAsia="Times New Roman" w:hAnsi="Times New Roman" w:cs="Times New Roman"/>
                <w:sz w:val="28"/>
                <w:szCs w:val="28"/>
                <w:lang w:val="vi-VN"/>
              </w:rPr>
              <w:br/>
              <w:t>- Cục Quản lý Tài nguyên nước;</w:t>
            </w:r>
            <w:r w:rsidRPr="00DD01DA">
              <w:rPr>
                <w:rFonts w:ascii="Times New Roman" w:eastAsia="Times New Roman" w:hAnsi="Times New Roman" w:cs="Times New Roman"/>
                <w:sz w:val="28"/>
                <w:szCs w:val="28"/>
                <w:lang w:val="vi-VN"/>
              </w:rPr>
              <w:br/>
              <w:t>- Cục Kiểm </w:t>
            </w:r>
            <w:r w:rsidRPr="00DD01DA">
              <w:rPr>
                <w:rFonts w:ascii="Times New Roman" w:eastAsia="Times New Roman" w:hAnsi="Times New Roman" w:cs="Times New Roman"/>
                <w:sz w:val="28"/>
                <w:szCs w:val="28"/>
              </w:rPr>
              <w:t>t</w:t>
            </w:r>
            <w:r w:rsidRPr="00DD01DA">
              <w:rPr>
                <w:rFonts w:ascii="Times New Roman" w:eastAsia="Times New Roman" w:hAnsi="Times New Roman" w:cs="Times New Roman"/>
                <w:sz w:val="28"/>
                <w:szCs w:val="28"/>
                <w:lang w:val="vi-VN"/>
              </w:rPr>
              <w:t>ra văn bản QPPL - Bộ Tư pháp;</w:t>
            </w:r>
            <w:r w:rsidRPr="00DD01DA">
              <w:rPr>
                <w:rFonts w:ascii="Times New Roman" w:eastAsia="Times New Roman" w:hAnsi="Times New Roman" w:cs="Times New Roman"/>
                <w:sz w:val="28"/>
                <w:szCs w:val="28"/>
                <w:lang w:val="vi-VN"/>
              </w:rPr>
              <w:br/>
              <w:t>- TTTU, TTHĐND; ĐĐBQH tỉnh;</w:t>
            </w:r>
            <w:r w:rsidRPr="00DD01DA">
              <w:rPr>
                <w:rFonts w:ascii="Times New Roman" w:eastAsia="Times New Roman" w:hAnsi="Times New Roman" w:cs="Times New Roman"/>
                <w:sz w:val="28"/>
                <w:szCs w:val="28"/>
                <w:lang w:val="vi-VN"/>
              </w:rPr>
              <w:br/>
              <w:t>- Ủy ban MTQVN tỉnh;</w:t>
            </w:r>
            <w:r w:rsidRPr="00DD01DA">
              <w:rPr>
                <w:rFonts w:ascii="Times New Roman" w:eastAsia="Times New Roman" w:hAnsi="Times New Roman" w:cs="Times New Roman"/>
                <w:sz w:val="28"/>
                <w:szCs w:val="28"/>
                <w:lang w:val="vi-VN"/>
              </w:rPr>
              <w:br/>
              <w:t>- CT, PCT UBND tỉnh;</w:t>
            </w:r>
            <w:r w:rsidRPr="00DD01DA">
              <w:rPr>
                <w:rFonts w:ascii="Times New Roman" w:eastAsia="Times New Roman" w:hAnsi="Times New Roman" w:cs="Times New Roman"/>
                <w:sz w:val="28"/>
                <w:szCs w:val="28"/>
                <w:lang w:val="vi-VN"/>
              </w:rPr>
              <w:br/>
              <w:t>- Sở Tư pháp (CSDLQG về PL);</w:t>
            </w:r>
            <w:r w:rsidRPr="00DD01DA">
              <w:rPr>
                <w:rFonts w:ascii="Times New Roman" w:eastAsia="Times New Roman" w:hAnsi="Times New Roman" w:cs="Times New Roman"/>
                <w:sz w:val="28"/>
                <w:szCs w:val="28"/>
                <w:lang w:val="vi-VN"/>
              </w:rPr>
              <w:br/>
              <w:t>- Như Điều 2;</w:t>
            </w:r>
            <w:r w:rsidRPr="00DD01DA">
              <w:rPr>
                <w:rFonts w:ascii="Times New Roman" w:eastAsia="Times New Roman" w:hAnsi="Times New Roman" w:cs="Times New Roman"/>
                <w:sz w:val="28"/>
                <w:szCs w:val="28"/>
                <w:lang w:val="vi-VN"/>
              </w:rPr>
              <w:br/>
              <w:t>- Báo Bình Dương, Đài PTTH Bình Dương;</w:t>
            </w:r>
            <w:r w:rsidRPr="00DD01DA">
              <w:rPr>
                <w:rFonts w:ascii="Times New Roman" w:eastAsia="Times New Roman" w:hAnsi="Times New Roman" w:cs="Times New Roman"/>
                <w:sz w:val="28"/>
                <w:szCs w:val="28"/>
                <w:lang w:val="vi-VN"/>
              </w:rPr>
              <w:br/>
              <w:t>- TT công báo tỉnh, Website tỉnh Bình Dương;</w:t>
            </w:r>
            <w:r w:rsidRPr="00DD01DA">
              <w:rPr>
                <w:rFonts w:ascii="Times New Roman" w:eastAsia="Times New Roman" w:hAnsi="Times New Roman" w:cs="Times New Roman"/>
                <w:sz w:val="28"/>
                <w:szCs w:val="28"/>
                <w:lang w:val="vi-VN"/>
              </w:rPr>
              <w:br/>
              <w:t>- LĐVP(Lg, Th), Ch, Tn, TH;</w:t>
            </w:r>
            <w:r w:rsidRPr="00DD01DA">
              <w:rPr>
                <w:rFonts w:ascii="Times New Roman" w:eastAsia="Times New Roman" w:hAnsi="Times New Roman" w:cs="Times New Roman"/>
                <w:sz w:val="28"/>
                <w:szCs w:val="28"/>
                <w:lang w:val="vi-VN"/>
              </w:rPr>
              <w:br/>
              <w:t>- Lưu: </w:t>
            </w:r>
            <w:r w:rsidRPr="00DD01DA">
              <w:rPr>
                <w:rFonts w:ascii="Times New Roman" w:eastAsia="Times New Roman" w:hAnsi="Times New Roman" w:cs="Times New Roman"/>
                <w:sz w:val="28"/>
                <w:szCs w:val="28"/>
              </w:rPr>
              <w:t>VT.</w:t>
            </w:r>
          </w:p>
        </w:tc>
        <w:tc>
          <w:tcPr>
            <w:tcW w:w="4428" w:type="dxa"/>
            <w:tcMar>
              <w:top w:w="0" w:type="dxa"/>
              <w:left w:w="108" w:type="dxa"/>
              <w:bottom w:w="0" w:type="dxa"/>
              <w:right w:w="108" w:type="dxa"/>
            </w:tcMar>
            <w:hideMark/>
          </w:tcPr>
          <w:p w:rsidR="00DD01DA" w:rsidRPr="00DD01DA" w:rsidRDefault="00DD01DA" w:rsidP="00DD01DA">
            <w:pPr>
              <w:spacing w:before="120" w:after="120" w:line="234" w:lineRule="atLeast"/>
              <w:jc w:val="center"/>
              <w:rPr>
                <w:rFonts w:ascii="Times New Roman" w:eastAsia="Times New Roman" w:hAnsi="Times New Roman" w:cs="Times New Roman"/>
                <w:sz w:val="28"/>
                <w:szCs w:val="28"/>
              </w:rPr>
            </w:pPr>
            <w:r w:rsidRPr="00DD01DA">
              <w:rPr>
                <w:rFonts w:ascii="Times New Roman" w:eastAsia="Times New Roman" w:hAnsi="Times New Roman" w:cs="Times New Roman"/>
                <w:b/>
                <w:bCs/>
                <w:sz w:val="28"/>
                <w:szCs w:val="28"/>
              </w:rPr>
              <w:t>TM. ỦY BAN NHÂN DÂN</w:t>
            </w:r>
            <w:r w:rsidRPr="00DD01DA">
              <w:rPr>
                <w:rFonts w:ascii="Times New Roman" w:eastAsia="Times New Roman" w:hAnsi="Times New Roman" w:cs="Times New Roman"/>
                <w:b/>
                <w:bCs/>
                <w:sz w:val="28"/>
                <w:szCs w:val="28"/>
              </w:rPr>
              <w:br/>
              <w:t>KT. CHỦ TỊCH</w:t>
            </w:r>
            <w:r w:rsidRPr="00DD01DA">
              <w:rPr>
                <w:rFonts w:ascii="Times New Roman" w:eastAsia="Times New Roman" w:hAnsi="Times New Roman" w:cs="Times New Roman"/>
                <w:b/>
                <w:bCs/>
                <w:sz w:val="28"/>
                <w:szCs w:val="28"/>
              </w:rPr>
              <w:br/>
              <w:t>PHÓ CHỦ TỊCH THƯỜNG TRỰC</w:t>
            </w:r>
            <w:r w:rsidRPr="00DD01DA">
              <w:rPr>
                <w:rFonts w:ascii="Times New Roman" w:eastAsia="Times New Roman" w:hAnsi="Times New Roman" w:cs="Times New Roman"/>
                <w:b/>
                <w:bCs/>
                <w:sz w:val="28"/>
                <w:szCs w:val="28"/>
                <w:lang w:val="vi-VN"/>
              </w:rPr>
              <w:br/>
            </w:r>
            <w:r w:rsidRPr="00DD01DA">
              <w:rPr>
                <w:rFonts w:ascii="Times New Roman" w:eastAsia="Times New Roman" w:hAnsi="Times New Roman" w:cs="Times New Roman"/>
                <w:b/>
                <w:bCs/>
                <w:sz w:val="28"/>
                <w:szCs w:val="28"/>
                <w:lang w:val="vi-VN"/>
              </w:rPr>
              <w:br/>
            </w:r>
            <w:r w:rsidRPr="00DD01DA">
              <w:rPr>
                <w:rFonts w:ascii="Times New Roman" w:eastAsia="Times New Roman" w:hAnsi="Times New Roman" w:cs="Times New Roman"/>
                <w:b/>
                <w:bCs/>
                <w:sz w:val="28"/>
                <w:szCs w:val="28"/>
                <w:lang w:val="vi-VN"/>
              </w:rPr>
              <w:br/>
            </w:r>
            <w:r w:rsidRPr="00DD01DA">
              <w:rPr>
                <w:rFonts w:ascii="Times New Roman" w:eastAsia="Times New Roman" w:hAnsi="Times New Roman" w:cs="Times New Roman"/>
                <w:b/>
                <w:bCs/>
                <w:sz w:val="28"/>
                <w:szCs w:val="28"/>
                <w:lang w:val="vi-VN"/>
              </w:rPr>
              <w:br/>
            </w:r>
            <w:r w:rsidRPr="00DD01DA">
              <w:rPr>
                <w:rFonts w:ascii="Times New Roman" w:eastAsia="Times New Roman" w:hAnsi="Times New Roman" w:cs="Times New Roman"/>
                <w:b/>
                <w:bCs/>
                <w:sz w:val="28"/>
                <w:szCs w:val="28"/>
                <w:lang w:val="vi-VN"/>
              </w:rPr>
              <w:br/>
            </w:r>
            <w:r w:rsidRPr="00DD01DA">
              <w:rPr>
                <w:rFonts w:ascii="Times New Roman" w:eastAsia="Times New Roman" w:hAnsi="Times New Roman" w:cs="Times New Roman"/>
                <w:b/>
                <w:bCs/>
                <w:sz w:val="28"/>
                <w:szCs w:val="28"/>
              </w:rPr>
              <w:t xml:space="preserve">Mai </w:t>
            </w:r>
            <w:proofErr w:type="spellStart"/>
            <w:r w:rsidRPr="00DD01DA">
              <w:rPr>
                <w:rFonts w:ascii="Times New Roman" w:eastAsia="Times New Roman" w:hAnsi="Times New Roman" w:cs="Times New Roman"/>
                <w:b/>
                <w:bCs/>
                <w:sz w:val="28"/>
                <w:szCs w:val="28"/>
              </w:rPr>
              <w:t>Hùng</w:t>
            </w:r>
            <w:proofErr w:type="spellEnd"/>
            <w:r w:rsidRPr="00DD01DA">
              <w:rPr>
                <w:rFonts w:ascii="Times New Roman" w:eastAsia="Times New Roman" w:hAnsi="Times New Roman" w:cs="Times New Roman"/>
                <w:b/>
                <w:bCs/>
                <w:sz w:val="28"/>
                <w:szCs w:val="28"/>
              </w:rPr>
              <w:t xml:space="preserve"> </w:t>
            </w:r>
            <w:proofErr w:type="spellStart"/>
            <w:r w:rsidRPr="00DD01DA">
              <w:rPr>
                <w:rFonts w:ascii="Times New Roman" w:eastAsia="Times New Roman" w:hAnsi="Times New Roman" w:cs="Times New Roman"/>
                <w:b/>
                <w:bCs/>
                <w:sz w:val="28"/>
                <w:szCs w:val="28"/>
              </w:rPr>
              <w:t>Dũng</w:t>
            </w:r>
            <w:proofErr w:type="spellEnd"/>
          </w:p>
        </w:tc>
      </w:tr>
    </w:tbl>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rPr>
        <w:t> </w:t>
      </w:r>
    </w:p>
    <w:p w:rsidR="00DD01DA" w:rsidRPr="00DD01DA" w:rsidRDefault="00DD01DA" w:rsidP="00DD01DA">
      <w:pPr>
        <w:shd w:val="clear" w:color="auto" w:fill="FFFFFF"/>
        <w:spacing w:after="0" w:line="234" w:lineRule="atLeast"/>
        <w:jc w:val="center"/>
        <w:rPr>
          <w:rFonts w:ascii="Times New Roman" w:eastAsia="Times New Roman" w:hAnsi="Times New Roman" w:cs="Times New Roman"/>
          <w:color w:val="000000"/>
          <w:sz w:val="28"/>
          <w:szCs w:val="28"/>
        </w:rPr>
      </w:pPr>
      <w:bookmarkStart w:id="6" w:name="loai_2"/>
      <w:r w:rsidRPr="00DD01DA">
        <w:rPr>
          <w:rFonts w:ascii="Times New Roman" w:eastAsia="Times New Roman" w:hAnsi="Times New Roman" w:cs="Times New Roman"/>
          <w:b/>
          <w:bCs/>
          <w:color w:val="000000"/>
          <w:sz w:val="28"/>
          <w:szCs w:val="28"/>
        </w:rPr>
        <w:t>QUY ĐỊNH</w:t>
      </w:r>
      <w:bookmarkEnd w:id="6"/>
    </w:p>
    <w:p w:rsidR="00DD01DA" w:rsidRPr="00DD01DA" w:rsidRDefault="00DD01DA" w:rsidP="00DD01DA">
      <w:pPr>
        <w:shd w:val="clear" w:color="auto" w:fill="FFFFFF"/>
        <w:spacing w:after="0" w:line="234" w:lineRule="atLeast"/>
        <w:jc w:val="center"/>
        <w:rPr>
          <w:rFonts w:ascii="Times New Roman" w:eastAsia="Times New Roman" w:hAnsi="Times New Roman" w:cs="Times New Roman"/>
          <w:color w:val="000000"/>
          <w:sz w:val="28"/>
          <w:szCs w:val="28"/>
        </w:rPr>
      </w:pPr>
      <w:bookmarkStart w:id="7" w:name="loai_2_name"/>
      <w:r w:rsidRPr="00DD01DA">
        <w:rPr>
          <w:rFonts w:ascii="Times New Roman" w:eastAsia="Times New Roman" w:hAnsi="Times New Roman" w:cs="Times New Roman"/>
          <w:color w:val="000000"/>
          <w:sz w:val="28"/>
          <w:szCs w:val="28"/>
        </w:rPr>
        <w:t xml:space="preserve">QUẢN LÝ TÀI NGUYÊN NƯỚC TRÊN ĐỊA BÀN TỈNH BÌNH </w:t>
      </w:r>
      <w:proofErr w:type="gramStart"/>
      <w:r w:rsidRPr="00DD01DA">
        <w:rPr>
          <w:rFonts w:ascii="Times New Roman" w:eastAsia="Times New Roman" w:hAnsi="Times New Roman" w:cs="Times New Roman"/>
          <w:color w:val="000000"/>
          <w:sz w:val="28"/>
          <w:szCs w:val="28"/>
        </w:rPr>
        <w:t>DƯƠNG</w:t>
      </w:r>
      <w:bookmarkEnd w:id="7"/>
      <w:proofErr w:type="gramEnd"/>
      <w:r w:rsidRPr="00DD01DA">
        <w:rPr>
          <w:rFonts w:ascii="Times New Roman" w:eastAsia="Times New Roman" w:hAnsi="Times New Roman" w:cs="Times New Roman"/>
          <w:color w:val="000000"/>
          <w:sz w:val="28"/>
          <w:szCs w:val="28"/>
        </w:rPr>
        <w:br/>
      </w:r>
      <w:r w:rsidRPr="00DD01DA">
        <w:rPr>
          <w:rFonts w:ascii="Times New Roman" w:eastAsia="Times New Roman" w:hAnsi="Times New Roman" w:cs="Times New Roman"/>
          <w:i/>
          <w:iCs/>
          <w:color w:val="000000"/>
          <w:sz w:val="28"/>
          <w:szCs w:val="28"/>
          <w:lang w:val="vi-VN"/>
        </w:rPr>
        <w:t>(Ban hành kèm theo Quyết định số: </w:t>
      </w:r>
      <w:r w:rsidRPr="00DD01DA">
        <w:rPr>
          <w:rFonts w:ascii="Times New Roman" w:eastAsia="Times New Roman" w:hAnsi="Times New Roman" w:cs="Times New Roman"/>
          <w:i/>
          <w:iCs/>
          <w:color w:val="000000"/>
          <w:sz w:val="28"/>
          <w:szCs w:val="28"/>
        </w:rPr>
        <w:t>04/</w:t>
      </w:r>
      <w:r w:rsidRPr="00DD01DA">
        <w:rPr>
          <w:rFonts w:ascii="Times New Roman" w:eastAsia="Times New Roman" w:hAnsi="Times New Roman" w:cs="Times New Roman"/>
          <w:i/>
          <w:iCs/>
          <w:color w:val="000000"/>
          <w:sz w:val="28"/>
          <w:szCs w:val="28"/>
          <w:lang w:val="vi-VN"/>
        </w:rPr>
        <w:t>2019/QĐ-UBND ngày</w:t>
      </w:r>
      <w:r w:rsidRPr="00DD01DA">
        <w:rPr>
          <w:rFonts w:ascii="Times New Roman" w:eastAsia="Times New Roman" w:hAnsi="Times New Roman" w:cs="Times New Roman"/>
          <w:i/>
          <w:iCs/>
          <w:color w:val="000000"/>
          <w:sz w:val="28"/>
          <w:szCs w:val="28"/>
        </w:rPr>
        <w:t> 11</w:t>
      </w:r>
      <w:r w:rsidRPr="00DD01DA">
        <w:rPr>
          <w:rFonts w:ascii="Times New Roman" w:eastAsia="Times New Roman" w:hAnsi="Times New Roman" w:cs="Times New Roman"/>
          <w:i/>
          <w:iCs/>
          <w:color w:val="000000"/>
          <w:sz w:val="28"/>
          <w:szCs w:val="28"/>
          <w:lang w:val="vi-VN"/>
        </w:rPr>
        <w:t> tháng</w:t>
      </w:r>
      <w:r w:rsidRPr="00DD01DA">
        <w:rPr>
          <w:rFonts w:ascii="Times New Roman" w:eastAsia="Times New Roman" w:hAnsi="Times New Roman" w:cs="Times New Roman"/>
          <w:i/>
          <w:iCs/>
          <w:color w:val="000000"/>
          <w:sz w:val="28"/>
          <w:szCs w:val="28"/>
        </w:rPr>
        <w:t> 3 </w:t>
      </w:r>
      <w:r w:rsidRPr="00DD01DA">
        <w:rPr>
          <w:rFonts w:ascii="Times New Roman" w:eastAsia="Times New Roman" w:hAnsi="Times New Roman" w:cs="Times New Roman"/>
          <w:i/>
          <w:iCs/>
          <w:color w:val="000000"/>
          <w:sz w:val="28"/>
          <w:szCs w:val="28"/>
          <w:lang w:val="vi-VN"/>
        </w:rPr>
        <w:t>năm 2019 của Ủy ban nhân dân tỉnh Bình Dương)</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8" w:name="chuong_1"/>
      <w:r w:rsidRPr="00DD01DA">
        <w:rPr>
          <w:rFonts w:ascii="Times New Roman" w:eastAsia="Times New Roman" w:hAnsi="Times New Roman" w:cs="Times New Roman"/>
          <w:b/>
          <w:bCs/>
          <w:color w:val="000000"/>
          <w:sz w:val="28"/>
          <w:szCs w:val="28"/>
          <w:lang w:val="vi-VN"/>
        </w:rPr>
        <w:lastRenderedPageBreak/>
        <w:t>Chương I</w:t>
      </w:r>
      <w:bookmarkEnd w:id="8"/>
    </w:p>
    <w:p w:rsidR="00DD01DA" w:rsidRPr="00DD01DA" w:rsidRDefault="00DD01DA" w:rsidP="00DD01DA">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chuong_1_name"/>
      <w:r w:rsidRPr="00DD01DA">
        <w:rPr>
          <w:rFonts w:ascii="Times New Roman" w:eastAsia="Times New Roman" w:hAnsi="Times New Roman" w:cs="Times New Roman"/>
          <w:b/>
          <w:bCs/>
          <w:color w:val="000000"/>
          <w:sz w:val="28"/>
          <w:szCs w:val="28"/>
          <w:lang w:val="vi-VN"/>
        </w:rPr>
        <w:t>NHỮNG QUY ĐỊNH CHUNG</w:t>
      </w:r>
      <w:bookmarkEnd w:id="9"/>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10" w:name="dieu_1_1"/>
      <w:r w:rsidRPr="00DD01DA">
        <w:rPr>
          <w:rFonts w:ascii="Times New Roman" w:eastAsia="Times New Roman" w:hAnsi="Times New Roman" w:cs="Times New Roman"/>
          <w:b/>
          <w:bCs/>
          <w:color w:val="000000"/>
          <w:sz w:val="28"/>
          <w:szCs w:val="28"/>
          <w:lang w:val="vi-VN"/>
        </w:rPr>
        <w:t>Điều 1. Phạm vi điều chỉnh</w:t>
      </w:r>
      <w:bookmarkEnd w:id="10"/>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Quy định này quy định về điều tra cơ bản tài nguyên nước; thẩm quyền đăng ký khai thác nước dưới đất, cấp phép hoạt động về tài nguyên nước và phê duyệt tính tiền cấp quyền khai thác tài nguyên nước; trách nhiệm, quyền hạn của các cơ quan quản lý nhà nước về quản lý tài nguyên nước và các tổ chức, cá nhân hoạt động về tài nguyên nước trên địa bàn tỉnh.</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11" w:name="dieu_2_1"/>
      <w:r w:rsidRPr="00DD01DA">
        <w:rPr>
          <w:rFonts w:ascii="Times New Roman" w:eastAsia="Times New Roman" w:hAnsi="Times New Roman" w:cs="Times New Roman"/>
          <w:b/>
          <w:bCs/>
          <w:color w:val="000000"/>
          <w:sz w:val="28"/>
          <w:szCs w:val="28"/>
          <w:lang w:val="vi-VN"/>
        </w:rPr>
        <w:t>Điều 2. Đối tượng áp dụng</w:t>
      </w:r>
      <w:bookmarkEnd w:id="11"/>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Quy định này áp dụng đối với các cơ quan quản lý nhà nước, tổ chức, cá nhân, hộ gia đình có liên quan đến hoạt động tài nguyên nước trên địa bàn tỉnh Bình Dương.</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12" w:name="chuong_2"/>
      <w:r w:rsidRPr="00DD01DA">
        <w:rPr>
          <w:rFonts w:ascii="Times New Roman" w:eastAsia="Times New Roman" w:hAnsi="Times New Roman" w:cs="Times New Roman"/>
          <w:b/>
          <w:bCs/>
          <w:color w:val="000000"/>
          <w:sz w:val="28"/>
          <w:szCs w:val="28"/>
          <w:lang w:val="vi-VN"/>
        </w:rPr>
        <w:t>Chương II</w:t>
      </w:r>
      <w:bookmarkEnd w:id="12"/>
    </w:p>
    <w:p w:rsidR="00DD01DA" w:rsidRPr="00DD01DA" w:rsidRDefault="00DD01DA" w:rsidP="00DD01DA">
      <w:pPr>
        <w:shd w:val="clear" w:color="auto" w:fill="FFFFFF"/>
        <w:spacing w:after="0" w:line="234" w:lineRule="atLeast"/>
        <w:jc w:val="center"/>
        <w:rPr>
          <w:rFonts w:ascii="Times New Roman" w:eastAsia="Times New Roman" w:hAnsi="Times New Roman" w:cs="Times New Roman"/>
          <w:color w:val="000000"/>
          <w:sz w:val="28"/>
          <w:szCs w:val="28"/>
        </w:rPr>
      </w:pPr>
      <w:bookmarkStart w:id="13" w:name="chuong_2_name"/>
      <w:r w:rsidRPr="00DD01DA">
        <w:rPr>
          <w:rFonts w:ascii="Times New Roman" w:eastAsia="Times New Roman" w:hAnsi="Times New Roman" w:cs="Times New Roman"/>
          <w:b/>
          <w:bCs/>
          <w:color w:val="000000"/>
          <w:sz w:val="28"/>
          <w:szCs w:val="28"/>
          <w:lang w:val="vi-VN"/>
        </w:rPr>
        <w:t>ĐIỀU TRA CƠ BẢN TÀI NGUYÊN NƯỚC</w:t>
      </w:r>
      <w:bookmarkEnd w:id="13"/>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14" w:name="dieu_3"/>
      <w:r w:rsidRPr="00DD01DA">
        <w:rPr>
          <w:rFonts w:ascii="Times New Roman" w:eastAsia="Times New Roman" w:hAnsi="Times New Roman" w:cs="Times New Roman"/>
          <w:b/>
          <w:bCs/>
          <w:color w:val="000000"/>
          <w:sz w:val="28"/>
          <w:szCs w:val="28"/>
          <w:lang w:val="vi-VN"/>
        </w:rPr>
        <w:t>Điều 3. Trách nhiệm thực hiện điều tra, đánh giá tài nguyên nước</w:t>
      </w:r>
      <w:bookmarkEnd w:id="14"/>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Sở Tài nguyên và Môi trường tổ chức thực hiện việc điều tra, đánh giá tài nguyên nước theo quy định tại Khoản 2 Điều 12 Luật tài nguyên nước đối với các nguồn nước nội tỉnh, nguồn nước liên tỉnh trên địa bàn tỉnh Bình Dương; t</w:t>
      </w:r>
      <w:r w:rsidRPr="00DD01DA">
        <w:rPr>
          <w:rFonts w:ascii="Times New Roman" w:eastAsia="Times New Roman" w:hAnsi="Times New Roman" w:cs="Times New Roman"/>
          <w:color w:val="000000"/>
          <w:sz w:val="28"/>
          <w:szCs w:val="28"/>
        </w:rPr>
        <w:t>ổ</w:t>
      </w:r>
      <w:r w:rsidRPr="00DD01DA">
        <w:rPr>
          <w:rFonts w:ascii="Times New Roman" w:eastAsia="Times New Roman" w:hAnsi="Times New Roman" w:cs="Times New Roman"/>
          <w:color w:val="000000"/>
          <w:sz w:val="28"/>
          <w:szCs w:val="28"/>
          <w:lang w:val="vi-VN"/>
        </w:rPr>
        <w:t>ng h</w:t>
      </w:r>
      <w:r w:rsidRPr="00DD01DA">
        <w:rPr>
          <w:rFonts w:ascii="Times New Roman" w:eastAsia="Times New Roman" w:hAnsi="Times New Roman" w:cs="Times New Roman"/>
          <w:color w:val="000000"/>
          <w:sz w:val="28"/>
          <w:szCs w:val="28"/>
        </w:rPr>
        <w:t>ợ</w:t>
      </w:r>
      <w:r w:rsidRPr="00DD01DA">
        <w:rPr>
          <w:rFonts w:ascii="Times New Roman" w:eastAsia="Times New Roman" w:hAnsi="Times New Roman" w:cs="Times New Roman"/>
          <w:color w:val="000000"/>
          <w:sz w:val="28"/>
          <w:szCs w:val="28"/>
          <w:lang w:val="vi-VN"/>
        </w:rPr>
        <w:t>p kết quả điều tra, đánh giá tài nguyên nước trên các lưu vực sông nội tỉnh, trên địa bàn để báo cáo Ủy ban nhân dân tỉnh phê duyệt và gửi kết quả về Bộ Tài nguyên và Môi trường để tổng hợp.</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15" w:name="dieu_4"/>
      <w:r w:rsidRPr="00DD01DA">
        <w:rPr>
          <w:rFonts w:ascii="Times New Roman" w:eastAsia="Times New Roman" w:hAnsi="Times New Roman" w:cs="Times New Roman"/>
          <w:b/>
          <w:bCs/>
          <w:color w:val="000000"/>
          <w:sz w:val="28"/>
          <w:szCs w:val="28"/>
          <w:lang w:val="vi-VN"/>
        </w:rPr>
        <w:t>Điều 4. Kiểm kê tài nguyên nước</w:t>
      </w:r>
      <w:bookmarkEnd w:id="15"/>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Việc kiểm kê tài nguyên nước được thực hiện định kỳ năm (05) năm một lần, phù hợp với kỳ kế hoạch phát triển kinh tế - xã hội của tỉnh.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Trách nhiệm kiểm kê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Ủy ban nhân dân cấp huyện chủ trì, phối hợp với các đơn vị có liên quan tổ chức ki</w:t>
      </w:r>
      <w:r w:rsidRPr="00DD01DA">
        <w:rPr>
          <w:rFonts w:ascii="Times New Roman" w:eastAsia="Times New Roman" w:hAnsi="Times New Roman" w:cs="Times New Roman"/>
          <w:color w:val="000000"/>
          <w:sz w:val="28"/>
          <w:szCs w:val="28"/>
        </w:rPr>
        <w:t>ể</w:t>
      </w:r>
      <w:r w:rsidRPr="00DD01DA">
        <w:rPr>
          <w:rFonts w:ascii="Times New Roman" w:eastAsia="Times New Roman" w:hAnsi="Times New Roman" w:cs="Times New Roman"/>
          <w:color w:val="000000"/>
          <w:sz w:val="28"/>
          <w:szCs w:val="28"/>
          <w:lang w:val="vi-VN"/>
        </w:rPr>
        <w:t>m kê tài nguyên nước đ</w:t>
      </w:r>
      <w:r w:rsidRPr="00DD01DA">
        <w:rPr>
          <w:rFonts w:ascii="Times New Roman" w:eastAsia="Times New Roman" w:hAnsi="Times New Roman" w:cs="Times New Roman"/>
          <w:color w:val="000000"/>
          <w:sz w:val="28"/>
          <w:szCs w:val="28"/>
        </w:rPr>
        <w:t>ố</w:t>
      </w:r>
      <w:r w:rsidRPr="00DD01DA">
        <w:rPr>
          <w:rFonts w:ascii="Times New Roman" w:eastAsia="Times New Roman" w:hAnsi="Times New Roman" w:cs="Times New Roman"/>
          <w:color w:val="000000"/>
          <w:sz w:val="28"/>
          <w:szCs w:val="28"/>
          <w:lang w:val="vi-VN"/>
        </w:rPr>
        <w:t>i với các nguồn nước trên phạm v</w:t>
      </w:r>
      <w:r w:rsidRPr="00DD01DA">
        <w:rPr>
          <w:rFonts w:ascii="Times New Roman" w:eastAsia="Times New Roman" w:hAnsi="Times New Roman" w:cs="Times New Roman"/>
          <w:color w:val="000000"/>
          <w:sz w:val="28"/>
          <w:szCs w:val="28"/>
        </w:rPr>
        <w:t>i </w:t>
      </w:r>
      <w:r w:rsidRPr="00DD01DA">
        <w:rPr>
          <w:rFonts w:ascii="Times New Roman" w:eastAsia="Times New Roman" w:hAnsi="Times New Roman" w:cs="Times New Roman"/>
          <w:color w:val="000000"/>
          <w:sz w:val="28"/>
          <w:szCs w:val="28"/>
          <w:lang w:val="vi-VN"/>
        </w:rPr>
        <w:t>địa bàn quản lý; tổng hợp kết quả kiểm kê và gửi về Sở Tài nguyên và Môi trường.</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b) Sở Tài nguyên và Môi trường tổng hợp kết quả kiểm kê chung của toàn tỉnh và gửi Bộ Tài nguyên và Môi trường để tổng hợp.</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Nội dung, biểu mẫu kiểm kê, báo cáo kết quả kiểm kê tài nguyên nước được thực hiện theo hướng dẫn của Bộ Tài nguyên và Môi trường.</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16" w:name="dieu_5"/>
      <w:r w:rsidRPr="00DD01DA">
        <w:rPr>
          <w:rFonts w:ascii="Times New Roman" w:eastAsia="Times New Roman" w:hAnsi="Times New Roman" w:cs="Times New Roman"/>
          <w:b/>
          <w:bCs/>
          <w:color w:val="000000"/>
          <w:sz w:val="28"/>
          <w:szCs w:val="28"/>
          <w:lang w:val="vi-VN"/>
        </w:rPr>
        <w:t>Điều 5. Điều tra hiện trạng khai thác, sử dụng tài nguyên nước, xả nước thải vào nguồn nước</w:t>
      </w:r>
      <w:bookmarkEnd w:id="16"/>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Trách nhiệm điều tra hiện trạng khai thác, sử dụng tài nguyên nước, xả nước thải vào nguồn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Các Sở: Công Thương; Nông nghiệp và Phát triển nông thôn; Xây dựng; Giao thông Vận tải; Văn hóa Thể thao và Du lịch và các sở, ban, ngành có liên quan trong phạm vi nhiệm vụ, quyền hạn của mình tổ chức thực hiện điều </w:t>
      </w:r>
      <w:proofErr w:type="spellStart"/>
      <w:r w:rsidRPr="00DD01DA">
        <w:rPr>
          <w:rFonts w:ascii="Times New Roman" w:eastAsia="Times New Roman" w:hAnsi="Times New Roman" w:cs="Times New Roman"/>
          <w:color w:val="000000"/>
          <w:sz w:val="28"/>
          <w:szCs w:val="28"/>
        </w:rPr>
        <w:t>tr</w:t>
      </w:r>
      <w:proofErr w:type="spellEnd"/>
      <w:r w:rsidRPr="00DD01DA">
        <w:rPr>
          <w:rFonts w:ascii="Times New Roman" w:eastAsia="Times New Roman" w:hAnsi="Times New Roman" w:cs="Times New Roman"/>
          <w:color w:val="000000"/>
          <w:sz w:val="28"/>
          <w:szCs w:val="28"/>
          <w:lang w:val="vi-VN"/>
        </w:rPr>
        <w:t>a, lập báo cáo tình hình sử dụng nước của ngành, lĩnh vực gửi Sở Tài nguyên và Môi trường để tổng hợp;</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Sở Tài nguyên và Môi trường tổ chức điều tra hiện trạng khai thác, sử dụng tài nguyên nước, xả nước thải vào nguồn nước đối với các nguồn nước nội tỉnh, nguồn nước trên địa bàn tỉnh Bình Dương; tổng hợp kết quả điều tra hiện trạng khai thác, sử dụng tài nguyên nước, xả nước thải vào nguồn nước trên các lưu vực sông nội tỉnh, trên địa bàn tỉnh để báo cáo Ủy ban nhân dân tỉnh phê duyệt và gửi Bộ Tài nguyên và Môi trường để tổng hợp.</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Nội dung, biểu mẫu điều tra, nội dung báo cáo và trình tự thực hiện điều tra hiện trạng khai thác, sử dụng tài nguyên nước, xả nước thải vào nguồn nước được thực hiện theo hướng dẫn của Bộ Tài nguyên và Môi trường.</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17" w:name="dieu_6"/>
      <w:r w:rsidRPr="00DD01DA">
        <w:rPr>
          <w:rFonts w:ascii="Times New Roman" w:eastAsia="Times New Roman" w:hAnsi="Times New Roman" w:cs="Times New Roman"/>
          <w:b/>
          <w:bCs/>
          <w:color w:val="000000"/>
          <w:sz w:val="28"/>
          <w:szCs w:val="28"/>
          <w:lang w:val="vi-VN"/>
        </w:rPr>
        <w:t>Điều 6. Quan trắc tài nguyên nước và xả nước thải vào nguồn nước</w:t>
      </w:r>
      <w:bookmarkEnd w:id="17"/>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xml:space="preserve">1. Sở Tài nguyên và Môi trường tổ chức xây dựng, quản lý và thực hiện quan trắc tài nguyên nước đối với mạng lưới quan trắc tài nguyên nước của địa phương. Đồng thời có trách nhiệm đầu tư xây dựng, lắp đặt, tổ chức quản lý, vận hành, duy tu, bảo dưỡng, duy trì hoạt động của hệ thống giám sát khai thác tài nguyên nước ở địa phương và đảm bảo kết nối với hệ thống giám sát theo quy định tại Điểm b </w:t>
      </w:r>
      <w:r w:rsidRPr="00DD01DA">
        <w:rPr>
          <w:rFonts w:ascii="Times New Roman" w:eastAsia="Times New Roman" w:hAnsi="Times New Roman" w:cs="Times New Roman"/>
          <w:color w:val="000000"/>
          <w:sz w:val="28"/>
          <w:szCs w:val="28"/>
          <w:lang w:val="vi-VN"/>
        </w:rPr>
        <w:lastRenderedPageBreak/>
        <w:t>Khoản 3 Điều 5 Thông tư số </w:t>
      </w:r>
      <w:r w:rsidRPr="0013364B">
        <w:rPr>
          <w:rFonts w:ascii="Times New Roman" w:eastAsia="Times New Roman" w:hAnsi="Times New Roman" w:cs="Times New Roman"/>
          <w:color w:val="000000"/>
          <w:sz w:val="28"/>
          <w:szCs w:val="28"/>
        </w:rPr>
        <w:t xml:space="preserve">47/2017/TT-BTNMT </w:t>
      </w:r>
      <w:r w:rsidRPr="00DD01DA">
        <w:rPr>
          <w:rFonts w:ascii="Times New Roman" w:eastAsia="Times New Roman" w:hAnsi="Times New Roman" w:cs="Times New Roman"/>
          <w:color w:val="000000"/>
          <w:sz w:val="28"/>
          <w:szCs w:val="28"/>
          <w:lang w:val="vi-VN"/>
        </w:rPr>
        <w:t>ngày 07 tháng 11 năm 2017 của Bộ Tài nguyên và Môi trường quy định về giám sát khai thác, sử dụng tài nguyên nước (sau đây viết tắt là Thông tư số 47/2017/TT-BTNMT).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Cơ sở sản xuất, kinh doanh, dịch vụ có công trình khai thác tài nguyên nước thuộc diện phải xin phép có trách nhiệm đầu tư, lắp đặt các thiết bị đo đạc, kết nối, truyền trực tiếp, cập nhật số liệu từ cơ sở có công trình khai thác vào cơ sở dữ liệu của hệ thống giám sát theo quy định tại Điểm c Khoản 2 Điều 5 Thông tư </w:t>
      </w:r>
      <w:r w:rsidRPr="0013364B">
        <w:rPr>
          <w:rFonts w:ascii="Times New Roman" w:eastAsia="Times New Roman" w:hAnsi="Times New Roman" w:cs="Times New Roman"/>
          <w:color w:val="000000"/>
          <w:sz w:val="28"/>
          <w:szCs w:val="28"/>
        </w:rPr>
        <w:t>47/2017/TT-BTNMT</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Yêu cầu kỹ thuật đối với hệ thống giám sát thực hiện theo quy định tại Điều 6, Điều 7, Điều 8 Thông tư</w:t>
      </w:r>
      <w:r w:rsidRPr="0013364B">
        <w:rPr>
          <w:rFonts w:ascii="Times New Roman" w:eastAsia="Times New Roman" w:hAnsi="Times New Roman" w:cs="Times New Roman"/>
          <w:color w:val="000000"/>
          <w:sz w:val="28"/>
          <w:szCs w:val="28"/>
        </w:rPr>
        <w:t xml:space="preserve"> 47/2017/TT-BTNMT</w:t>
      </w:r>
      <w:r w:rsidRPr="00DD01DA">
        <w:rPr>
          <w:rFonts w:ascii="Times New Roman" w:eastAsia="Times New Roman" w:hAnsi="Times New Roman" w:cs="Times New Roman"/>
          <w:color w:val="000000"/>
          <w:sz w:val="28"/>
          <w:szCs w:val="28"/>
          <w:lang w:val="vi-VN"/>
        </w:rPr>
        <w:t> .</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4. Việc thực hiện giám sát các hoạt động khai thác sử dụng tài nguyên nước thực hiện theo quy định tại Điều 9, Điều 10, Điều 11, Điều 12 Thông tư </w:t>
      </w:r>
      <w:r w:rsidRPr="0013364B">
        <w:rPr>
          <w:rFonts w:ascii="Times New Roman" w:eastAsia="Times New Roman" w:hAnsi="Times New Roman" w:cs="Times New Roman"/>
          <w:color w:val="000000"/>
          <w:sz w:val="28"/>
          <w:szCs w:val="28"/>
        </w:rPr>
        <w:t>47/2017/TT-BTNMT</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5. Cơ sở sản xuất, kinh doanh, dịch vụ nếu có phát sinh nước thải phải có trách nhiệm lắp đặt thiết bị quan trắc, giám sát lưu lượng, chất lượng nước thải theo quy định của Ủy ban nhân dân tỉnh Bình Dương và tần suất quan trắc theo quy định tại Phụ lục 10 ban hành kèm theo Thông tư số </w:t>
      </w:r>
      <w:r w:rsidRPr="0013364B">
        <w:rPr>
          <w:rFonts w:ascii="Times New Roman" w:eastAsia="Times New Roman" w:hAnsi="Times New Roman" w:cs="Times New Roman"/>
          <w:color w:val="000000"/>
          <w:sz w:val="28"/>
          <w:szCs w:val="28"/>
        </w:rPr>
        <w:t xml:space="preserve">31/2016/TT-BTNMT </w:t>
      </w:r>
      <w:r w:rsidRPr="00DD01DA">
        <w:rPr>
          <w:rFonts w:ascii="Times New Roman" w:eastAsia="Times New Roman" w:hAnsi="Times New Roman" w:cs="Times New Roman"/>
          <w:color w:val="000000"/>
          <w:sz w:val="28"/>
          <w:szCs w:val="28"/>
          <w:lang w:val="vi-VN"/>
        </w:rPr>
        <w:t>ngày 14 tháng 10 năm 2016 của Bộ Tài nguyên và Môi trường về bảo vệ môi trường cụm công nghiệp, khu kinh doanh, dịch vụ tập trung, làng nghề và cơ sở sản xuất, kinh doanh, dịch vụ.</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18" w:name="dieu_7"/>
      <w:r w:rsidRPr="00DD01DA">
        <w:rPr>
          <w:rFonts w:ascii="Times New Roman" w:eastAsia="Times New Roman" w:hAnsi="Times New Roman" w:cs="Times New Roman"/>
          <w:b/>
          <w:bCs/>
          <w:color w:val="000000"/>
          <w:sz w:val="28"/>
          <w:szCs w:val="28"/>
          <w:lang w:val="vi-VN"/>
        </w:rPr>
        <w:t>Điều 7. Hệ thống thông tin, cơ sở dữ liệu tài nguyên nước</w:t>
      </w:r>
      <w:bookmarkEnd w:id="18"/>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Sở Tài nguyên và Môi trường tổ chức xây dựng, quản lý, khai thác hệ thống thông tin, cơ sở dữ liệu tài nguyên nước của tỉnh và tích h</w:t>
      </w:r>
      <w:r w:rsidRPr="00DD01DA">
        <w:rPr>
          <w:rFonts w:ascii="Times New Roman" w:eastAsia="Times New Roman" w:hAnsi="Times New Roman" w:cs="Times New Roman"/>
          <w:color w:val="000000"/>
          <w:sz w:val="28"/>
          <w:szCs w:val="28"/>
        </w:rPr>
        <w:t>ợ</w:t>
      </w:r>
      <w:r w:rsidRPr="00DD01DA">
        <w:rPr>
          <w:rFonts w:ascii="Times New Roman" w:eastAsia="Times New Roman" w:hAnsi="Times New Roman" w:cs="Times New Roman"/>
          <w:color w:val="000000"/>
          <w:sz w:val="28"/>
          <w:szCs w:val="28"/>
          <w:lang w:val="vi-VN"/>
        </w:rPr>
        <w:t>p vào hệ thống thông tin, cơ sở dữ liệu tài nguyên nước quốc gia.</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Sở Nông nghiệp và Phát triển Nông thôn, Sở Công Thương, Sở Xây dựng và các sở, ban, ngành liên quan trong phạm vi nhiệm vụ, quyền hạn của mình có trách nhiệm tổ chức xây dựng, quản lý, khai thác cơ sở dữ liệu về tài nguyên nước của mình và tích hợp vào hệ thống thông tin, cơ sở dữ liệu tài nguyên nước của tỉnh.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3. Ủy ban nhân dân cấp huyện và cấp xã trong phạm vi nhiệm vụ, quyền hạn của mình có trách nhiệm tổ chức quản lý, khai thác cơ sở dữ liệu về sử dụng tài nguyên nước của mình và tích h</w:t>
      </w:r>
      <w:r w:rsidRPr="00DD01DA">
        <w:rPr>
          <w:rFonts w:ascii="Times New Roman" w:eastAsia="Times New Roman" w:hAnsi="Times New Roman" w:cs="Times New Roman"/>
          <w:color w:val="000000"/>
          <w:sz w:val="28"/>
          <w:szCs w:val="28"/>
        </w:rPr>
        <w:t>ợ</w:t>
      </w:r>
      <w:r w:rsidRPr="00DD01DA">
        <w:rPr>
          <w:rFonts w:ascii="Times New Roman" w:eastAsia="Times New Roman" w:hAnsi="Times New Roman" w:cs="Times New Roman"/>
          <w:color w:val="000000"/>
          <w:sz w:val="28"/>
          <w:szCs w:val="28"/>
          <w:lang w:val="vi-VN"/>
        </w:rPr>
        <w:t>p vào hệ thống thông tin, cơ sở dữ liệu tài nguyên nước của tỉnh.</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19" w:name="dieu_8"/>
      <w:r w:rsidRPr="00DD01DA">
        <w:rPr>
          <w:rFonts w:ascii="Times New Roman" w:eastAsia="Times New Roman" w:hAnsi="Times New Roman" w:cs="Times New Roman"/>
          <w:b/>
          <w:bCs/>
          <w:color w:val="000000"/>
          <w:sz w:val="28"/>
          <w:szCs w:val="28"/>
          <w:lang w:val="vi-VN"/>
        </w:rPr>
        <w:t>Điều 8. Báo cáo sử dụng tài nguyên nước</w:t>
      </w:r>
      <w:bookmarkEnd w:id="19"/>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Hàng năm, các Sở: Công Thương, Nông nghiệp và Phát triển nông thôn, Xây dựng, Sở Giao thông vận tải và các sở, ban, ngành liên quan trong phạm vi nhiệm vụ quyền hạn có trách nhiệm lập báo cáo tình hình khai thác, sử dụng tài nguyên nước của ngành và gửi về Sở Tài nguyên và Môi trường trước ngày 15 tháng 12 để tổng hợp và báo cáo.</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Sở Tài nguyên và Môi trường có trách nhiệm tổng hợp, lập báo cáo tình hình sử dụng nước của tỉnh và gửi Bộ Tài nguyên và Môi trường trước ngày 30 tháng 01 năm sau để tổng hợp, theo dõi.</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Nội dung, biểu mẫu báo cáo sử dụng tài nguyên nước thực hiện theo hướng dẫn của Bộ Tài nguyên và Môi trường.</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20" w:name="chuong_3"/>
      <w:r w:rsidRPr="00DD01DA">
        <w:rPr>
          <w:rFonts w:ascii="Times New Roman" w:eastAsia="Times New Roman" w:hAnsi="Times New Roman" w:cs="Times New Roman"/>
          <w:b/>
          <w:bCs/>
          <w:color w:val="000000"/>
          <w:sz w:val="28"/>
          <w:szCs w:val="28"/>
          <w:lang w:val="vi-VN"/>
        </w:rPr>
        <w:t>Chương III</w:t>
      </w:r>
      <w:bookmarkEnd w:id="20"/>
    </w:p>
    <w:p w:rsidR="00DD01DA" w:rsidRPr="00DD01DA" w:rsidRDefault="00DD01DA" w:rsidP="00DD01DA">
      <w:pPr>
        <w:shd w:val="clear" w:color="auto" w:fill="FFFFFF"/>
        <w:spacing w:after="0" w:line="234" w:lineRule="atLeast"/>
        <w:jc w:val="center"/>
        <w:rPr>
          <w:rFonts w:ascii="Times New Roman" w:eastAsia="Times New Roman" w:hAnsi="Times New Roman" w:cs="Times New Roman"/>
          <w:color w:val="000000"/>
          <w:sz w:val="28"/>
          <w:szCs w:val="28"/>
        </w:rPr>
      </w:pPr>
      <w:bookmarkStart w:id="21" w:name="chuong_3_name"/>
      <w:r w:rsidRPr="00DD01DA">
        <w:rPr>
          <w:rFonts w:ascii="Times New Roman" w:eastAsia="Times New Roman" w:hAnsi="Times New Roman" w:cs="Times New Roman"/>
          <w:b/>
          <w:bCs/>
          <w:color w:val="000000"/>
          <w:sz w:val="28"/>
          <w:szCs w:val="28"/>
          <w:lang w:val="vi-VN"/>
        </w:rPr>
        <w:t>BẢO VỆ, KHAI THÁC, SỬ DỤNG TÀI NGUYÊN NƯỚC</w:t>
      </w:r>
      <w:bookmarkEnd w:id="21"/>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22" w:name="dieu_9"/>
      <w:r w:rsidRPr="00DD01DA">
        <w:rPr>
          <w:rFonts w:ascii="Times New Roman" w:eastAsia="Times New Roman" w:hAnsi="Times New Roman" w:cs="Times New Roman"/>
          <w:b/>
          <w:bCs/>
          <w:color w:val="000000"/>
          <w:sz w:val="28"/>
          <w:szCs w:val="28"/>
          <w:lang w:val="vi-VN"/>
        </w:rPr>
        <w:t>Điều 9. Các trường hợp khai thác, sử dụng tài nguyên nước không phải đăng ký, không phải xin phép</w:t>
      </w:r>
      <w:bookmarkEnd w:id="22"/>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Các trường hợp khai thác, sử dụng tài nguyên nước không phải đăng ký, không phải xin phép thực hiện theo quy định tại Khoản 1 Điều 44 Luật tài nguyên nước 2012 và Khoản 1, Khoản 2 Điều 16 Nghị định số 201/2013/N</w:t>
      </w:r>
      <w:r w:rsidRPr="00DD01DA">
        <w:rPr>
          <w:rFonts w:ascii="Times New Roman" w:eastAsia="Times New Roman" w:hAnsi="Times New Roman" w:cs="Times New Roman"/>
          <w:color w:val="000000"/>
          <w:sz w:val="28"/>
          <w:szCs w:val="28"/>
        </w:rPr>
        <w:t>Đ</w:t>
      </w:r>
      <w:r w:rsidRPr="00DD01DA">
        <w:rPr>
          <w:rFonts w:ascii="Times New Roman" w:eastAsia="Times New Roman" w:hAnsi="Times New Roman" w:cs="Times New Roman"/>
          <w:color w:val="000000"/>
          <w:sz w:val="28"/>
          <w:szCs w:val="28"/>
          <w:lang w:val="vi-VN"/>
        </w:rPr>
        <w:t>-CP ngày 27 tháng 11 năm 2013 của Chính phủ quy định chi tiết thi hành một số điều của Luật tài nguyên nước (sau đây viết tắt là Nghị định số 201/2013/NĐ-CP).</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23" w:name="dieu_10"/>
      <w:r w:rsidRPr="00DD01DA">
        <w:rPr>
          <w:rFonts w:ascii="Times New Roman" w:eastAsia="Times New Roman" w:hAnsi="Times New Roman" w:cs="Times New Roman"/>
          <w:b/>
          <w:bCs/>
          <w:color w:val="000000"/>
          <w:sz w:val="28"/>
          <w:szCs w:val="28"/>
          <w:lang w:val="vi-VN"/>
        </w:rPr>
        <w:t>Điều 10. Các trường hợp xả nước thải vào nguồn nước không phải đăng ký, không phải xin phép</w:t>
      </w:r>
      <w:bookmarkEnd w:id="23"/>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Các trường hợp xả nước thải vào nguồn nước không phải đăng ký, không phải xin phép thực hiện theo quy định tại Khoản 3 Điều 16 Nghị định số </w:t>
      </w:r>
      <w:r w:rsidRPr="0013364B">
        <w:rPr>
          <w:rFonts w:ascii="Times New Roman" w:eastAsia="Times New Roman" w:hAnsi="Times New Roman" w:cs="Times New Roman"/>
          <w:color w:val="000000"/>
          <w:sz w:val="28"/>
          <w:szCs w:val="28"/>
        </w:rPr>
        <w:t xml:space="preserve">201/2013/NĐ-CP </w:t>
      </w:r>
      <w:r w:rsidRPr="00DD01DA">
        <w:rPr>
          <w:rFonts w:ascii="Times New Roman" w:eastAsia="Times New Roman" w:hAnsi="Times New Roman" w:cs="Times New Roman"/>
          <w:color w:val="000000"/>
          <w:sz w:val="28"/>
          <w:szCs w:val="28"/>
          <w:lang w:val="vi-VN"/>
        </w:rPr>
        <w:lastRenderedPageBreak/>
        <w:t>và K</w:t>
      </w:r>
      <w:r w:rsidRPr="00DD01DA">
        <w:rPr>
          <w:rFonts w:ascii="Times New Roman" w:eastAsia="Times New Roman" w:hAnsi="Times New Roman" w:cs="Times New Roman"/>
          <w:color w:val="000000"/>
          <w:sz w:val="28"/>
          <w:szCs w:val="28"/>
        </w:rPr>
        <w:t>h</w:t>
      </w:r>
      <w:r w:rsidRPr="00DD01DA">
        <w:rPr>
          <w:rFonts w:ascii="Times New Roman" w:eastAsia="Times New Roman" w:hAnsi="Times New Roman" w:cs="Times New Roman"/>
          <w:color w:val="000000"/>
          <w:sz w:val="28"/>
          <w:szCs w:val="28"/>
          <w:lang w:val="vi-VN"/>
        </w:rPr>
        <w:t>oản 5 Đi</w:t>
      </w:r>
      <w:r w:rsidRPr="00DD01DA">
        <w:rPr>
          <w:rFonts w:ascii="Times New Roman" w:eastAsia="Times New Roman" w:hAnsi="Times New Roman" w:cs="Times New Roman"/>
          <w:color w:val="000000"/>
          <w:sz w:val="28"/>
          <w:szCs w:val="28"/>
        </w:rPr>
        <w:t>ề</w:t>
      </w:r>
      <w:r w:rsidRPr="00DD01DA">
        <w:rPr>
          <w:rFonts w:ascii="Times New Roman" w:eastAsia="Times New Roman" w:hAnsi="Times New Roman" w:cs="Times New Roman"/>
          <w:color w:val="000000"/>
          <w:sz w:val="28"/>
          <w:szCs w:val="28"/>
          <w:lang w:val="vi-VN"/>
        </w:rPr>
        <w:t>u 3 Thông tư số </w:t>
      </w:r>
      <w:r w:rsidRPr="0013364B">
        <w:rPr>
          <w:rFonts w:ascii="Times New Roman" w:eastAsia="Times New Roman" w:hAnsi="Times New Roman" w:cs="Times New Roman"/>
          <w:color w:val="000000"/>
          <w:sz w:val="28"/>
          <w:szCs w:val="28"/>
        </w:rPr>
        <w:t xml:space="preserve">27/2014/TT-BTNMT </w:t>
      </w:r>
      <w:r w:rsidRPr="00DD01DA">
        <w:rPr>
          <w:rFonts w:ascii="Times New Roman" w:eastAsia="Times New Roman" w:hAnsi="Times New Roman" w:cs="Times New Roman"/>
          <w:color w:val="000000"/>
          <w:sz w:val="28"/>
          <w:szCs w:val="28"/>
          <w:lang w:val="vi-VN"/>
        </w:rPr>
        <w:t>ngày 30 tháng 5 năm 2014 của Bộ Tài nguyên và Môi trường quy định việc đăng ký khai thác nước dưới đất, mẫu hồ sơ cấp, gia hạn, điều chỉnh, cấp lại giấy phép tài nguyên nước (sau đây viết tắt là Thông tư số 27/2014/TT-BTNMT).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24" w:name="dieu_11"/>
      <w:r w:rsidRPr="00DD01DA">
        <w:rPr>
          <w:rFonts w:ascii="Times New Roman" w:eastAsia="Times New Roman" w:hAnsi="Times New Roman" w:cs="Times New Roman"/>
          <w:b/>
          <w:bCs/>
          <w:color w:val="000000"/>
          <w:sz w:val="28"/>
          <w:szCs w:val="28"/>
          <w:lang w:val="vi-VN"/>
        </w:rPr>
        <w:t>Điều 11. Đăng ký khai thác nước dưới đất</w:t>
      </w:r>
      <w:bookmarkEnd w:id="24"/>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Tổ chức, cá nhân khai thác nước dưới đất thuộc trường hợp quy định tại Điểm a Khoản 2 Điều 16 Nghị định số </w:t>
      </w:r>
      <w:r w:rsidRPr="0013364B">
        <w:rPr>
          <w:rFonts w:ascii="Times New Roman" w:eastAsia="Times New Roman" w:hAnsi="Times New Roman" w:cs="Times New Roman"/>
          <w:color w:val="000000"/>
          <w:sz w:val="28"/>
          <w:szCs w:val="28"/>
        </w:rPr>
        <w:t xml:space="preserve">201/2013/NĐ-CP </w:t>
      </w:r>
      <w:r w:rsidRPr="00DD01DA">
        <w:rPr>
          <w:rFonts w:ascii="Times New Roman" w:eastAsia="Times New Roman" w:hAnsi="Times New Roman" w:cs="Times New Roman"/>
          <w:color w:val="000000"/>
          <w:sz w:val="28"/>
          <w:szCs w:val="28"/>
          <w:lang w:val="vi-VN"/>
        </w:rPr>
        <w:t>và các trường hợp quy định tại Điểm a và Điểm d Khoản 1 Điều 44 Luật tài nguyên nước mà nằm </w:t>
      </w:r>
      <w:proofErr w:type="spellStart"/>
      <w:r w:rsidRPr="00DD01DA">
        <w:rPr>
          <w:rFonts w:ascii="Times New Roman" w:eastAsia="Times New Roman" w:hAnsi="Times New Roman" w:cs="Times New Roman"/>
          <w:color w:val="000000"/>
          <w:sz w:val="28"/>
          <w:szCs w:val="28"/>
        </w:rPr>
        <w:t>tr</w:t>
      </w:r>
      <w:proofErr w:type="spellEnd"/>
      <w:r w:rsidRPr="00DD01DA">
        <w:rPr>
          <w:rFonts w:ascii="Times New Roman" w:eastAsia="Times New Roman" w:hAnsi="Times New Roman" w:cs="Times New Roman"/>
          <w:color w:val="000000"/>
          <w:sz w:val="28"/>
          <w:szCs w:val="28"/>
          <w:lang w:val="vi-VN"/>
        </w:rPr>
        <w:t>ong khu vực phải đăn</w:t>
      </w:r>
      <w:r w:rsidRPr="00DD01DA">
        <w:rPr>
          <w:rFonts w:ascii="Times New Roman" w:eastAsia="Times New Roman" w:hAnsi="Times New Roman" w:cs="Times New Roman"/>
          <w:color w:val="000000"/>
          <w:sz w:val="28"/>
          <w:szCs w:val="28"/>
        </w:rPr>
        <w:t>g</w:t>
      </w:r>
      <w:r w:rsidRPr="00DD01DA">
        <w:rPr>
          <w:rFonts w:ascii="Times New Roman" w:eastAsia="Times New Roman" w:hAnsi="Times New Roman" w:cs="Times New Roman"/>
          <w:color w:val="000000"/>
          <w:sz w:val="28"/>
          <w:szCs w:val="28"/>
          <w:lang w:val="vi-VN"/>
        </w:rPr>
        <w:t> ký khai thác nước dưới đất theo quy định của Ủy ban nhân dân tỉnh và có chiều sâu lớn hơn 20 m thì phải thực hiện việc đăng ký khai thác nước dưới đất.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Thẩm quyền đăng ký khai thác nước dưới đất.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Ủy ban nhân dân cấp huyện tổ chức hướng dẫn thủ tục và thực hiện đăng ký khai thác nước dưới đất đối với các trường hợp quy định tại Điểm a Khoản 2 Điều 16 Nghị định số </w:t>
      </w:r>
      <w:r w:rsidRPr="0013364B">
        <w:rPr>
          <w:rFonts w:ascii="Times New Roman" w:eastAsia="Times New Roman" w:hAnsi="Times New Roman" w:cs="Times New Roman"/>
          <w:color w:val="000000"/>
          <w:sz w:val="28"/>
          <w:szCs w:val="28"/>
        </w:rPr>
        <w:t xml:space="preserve">201/2013/NĐ-CP </w:t>
      </w:r>
      <w:r w:rsidRPr="00DD01DA">
        <w:rPr>
          <w:rFonts w:ascii="Times New Roman" w:eastAsia="Times New Roman" w:hAnsi="Times New Roman" w:cs="Times New Roman"/>
          <w:color w:val="000000"/>
          <w:sz w:val="28"/>
          <w:szCs w:val="28"/>
          <w:lang w:val="vi-VN"/>
        </w:rPr>
        <w:t>và Điểm d Khoản 1 Điều 44 của Luật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Ủy ban nhân dân cấp xã tổ chức hướng dẫn thủ tục và thực hiện đăng ký khai thác nước dưới đất đối với trường hợp quy định tại Điểm a Khoản 1 Điều 44 của Luật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Trình tự, thủ tục đăng ký, trả tờ khai và cập nhật tổng hợp báo cáo</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Trình tự, thủ tục đăng ký, trả tờ khai và cập nhật tổng hợp báo cáo thực hiện theo quy định tại Khoản 2, Khoản 3 và Khoản 4 Điều 6 Thông tư số </w:t>
      </w:r>
      <w:r w:rsidRPr="0013364B">
        <w:rPr>
          <w:rFonts w:ascii="Times New Roman" w:eastAsia="Times New Roman" w:hAnsi="Times New Roman" w:cs="Times New Roman"/>
          <w:color w:val="000000"/>
          <w:sz w:val="28"/>
          <w:szCs w:val="28"/>
        </w:rPr>
        <w:t>27/2014/TT-BTNMT</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25" w:name="dieu_12"/>
      <w:r w:rsidRPr="00DD01DA">
        <w:rPr>
          <w:rFonts w:ascii="Times New Roman" w:eastAsia="Times New Roman" w:hAnsi="Times New Roman" w:cs="Times New Roman"/>
          <w:b/>
          <w:bCs/>
          <w:color w:val="000000"/>
          <w:sz w:val="28"/>
          <w:szCs w:val="28"/>
          <w:lang w:val="vi-VN"/>
        </w:rPr>
        <w:t>Điều 12. Căn cứ cấp phép</w:t>
      </w:r>
      <w:bookmarkEnd w:id="25"/>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Việc cấp phép tài nguyên nước phải trên cơ sở các căn cứ sau đây:</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Thực hiện theo quy định tại Khoản 1 Điều 19 Nghị định số </w:t>
      </w:r>
      <w:r w:rsidRPr="0013364B">
        <w:rPr>
          <w:rFonts w:ascii="Times New Roman" w:eastAsia="Times New Roman" w:hAnsi="Times New Roman" w:cs="Times New Roman"/>
          <w:color w:val="000000"/>
          <w:sz w:val="28"/>
          <w:szCs w:val="28"/>
        </w:rPr>
        <w:t>201/2013/NĐ-CP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Quy hoạch tài nguyên nước của tỉnh Bình Dương;</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c) Quy định vùng cấm, vùng hạn chế khai thác nước dưới đất của Ủy ban nhân dân tỉnh Bình Dương;</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Trường hợp cấp phép xả nước thải vào nguồn nước, ngoài các căn cứ quy định tại Khoản 1 Điều này còn phải căn cứ theo quy định tại Khoản 2 Điều 19 Nghị định số </w:t>
      </w:r>
      <w:r w:rsidRPr="0013364B">
        <w:rPr>
          <w:rFonts w:ascii="Times New Roman" w:eastAsia="Times New Roman" w:hAnsi="Times New Roman" w:cs="Times New Roman"/>
          <w:color w:val="000000"/>
          <w:sz w:val="28"/>
          <w:szCs w:val="28"/>
        </w:rPr>
        <w:t>201/2013/NĐ-CP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Tr</w:t>
      </w:r>
      <w:proofErr w:type="spellStart"/>
      <w:r w:rsidRPr="00DD01DA">
        <w:rPr>
          <w:rFonts w:ascii="Times New Roman" w:eastAsia="Times New Roman" w:hAnsi="Times New Roman" w:cs="Times New Roman"/>
          <w:color w:val="000000"/>
          <w:sz w:val="28"/>
          <w:szCs w:val="28"/>
        </w:rPr>
        <w:t>ườ</w:t>
      </w:r>
      <w:proofErr w:type="spellEnd"/>
      <w:r w:rsidRPr="00DD01DA">
        <w:rPr>
          <w:rFonts w:ascii="Times New Roman" w:eastAsia="Times New Roman" w:hAnsi="Times New Roman" w:cs="Times New Roman"/>
          <w:color w:val="000000"/>
          <w:sz w:val="28"/>
          <w:szCs w:val="28"/>
          <w:lang w:val="vi-VN"/>
        </w:rPr>
        <w:t>ng hợp cấp phép thăm dò, khai thác, sử dụng nước dưới đất, ngoài các căn cứ quy định tại Khoản 1 Điều này còn phải căn cứ vào các quy định tại Khoản 4 và Khoản 5 Điều 52 của Luật tài nguyên nước.</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26" w:name="dieu_13"/>
      <w:r w:rsidRPr="00DD01DA">
        <w:rPr>
          <w:rFonts w:ascii="Times New Roman" w:eastAsia="Times New Roman" w:hAnsi="Times New Roman" w:cs="Times New Roman"/>
          <w:b/>
          <w:bCs/>
          <w:color w:val="000000"/>
          <w:sz w:val="28"/>
          <w:szCs w:val="28"/>
          <w:lang w:val="vi-VN"/>
        </w:rPr>
        <w:t>Điều 13. Thời hạn giấy phép</w:t>
      </w:r>
      <w:bookmarkEnd w:id="26"/>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Thời hạn của giấy phép tài nguyên nước được quy định như sau:</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Giấy phép khai thác, sử dụng nước mặt, nước dưới đất và xả nước thải vào nguồn nước có thời hạn là năm (05) năm và được xem xét gia hạn nhiều lần, mỗi lần gia hạn là ba (03) năm.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Giấy phép thăm dò nước dưới đất có thời hạn là hai (02) năm và được xem xét gia hạn một (01) lần, thời gian gia hạn không quá một (01) năm.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c) Trường hợp tổ chức, cá nhân đề nghị cấp hoặc gia hạn giấy phép với thời hạn ng</w:t>
      </w:r>
      <w:r w:rsidRPr="00DD01DA">
        <w:rPr>
          <w:rFonts w:ascii="Times New Roman" w:eastAsia="Times New Roman" w:hAnsi="Times New Roman" w:cs="Times New Roman"/>
          <w:color w:val="000000"/>
          <w:sz w:val="28"/>
          <w:szCs w:val="28"/>
        </w:rPr>
        <w:t>ắ</w:t>
      </w:r>
      <w:r w:rsidRPr="00DD01DA">
        <w:rPr>
          <w:rFonts w:ascii="Times New Roman" w:eastAsia="Times New Roman" w:hAnsi="Times New Roman" w:cs="Times New Roman"/>
          <w:color w:val="000000"/>
          <w:sz w:val="28"/>
          <w:szCs w:val="28"/>
          <w:lang w:val="vi-VN"/>
        </w:rPr>
        <w:t>n hơn thời hạn được quy định tại Điều này thì gi</w:t>
      </w:r>
      <w:r w:rsidRPr="00DD01DA">
        <w:rPr>
          <w:rFonts w:ascii="Times New Roman" w:eastAsia="Times New Roman" w:hAnsi="Times New Roman" w:cs="Times New Roman"/>
          <w:color w:val="000000"/>
          <w:sz w:val="28"/>
          <w:szCs w:val="28"/>
        </w:rPr>
        <w:t>ấ</w:t>
      </w:r>
      <w:r w:rsidRPr="00DD01DA">
        <w:rPr>
          <w:rFonts w:ascii="Times New Roman" w:eastAsia="Times New Roman" w:hAnsi="Times New Roman" w:cs="Times New Roman"/>
          <w:color w:val="000000"/>
          <w:sz w:val="28"/>
          <w:szCs w:val="28"/>
          <w:lang w:val="vi-VN"/>
        </w:rPr>
        <w:t>y phép được cấp hoặc gia hạn theo thời hạn đề nghị trong đơn.</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Căn cứ điều kiện của từng nguồn nước, mức độ chi tiết của thông tin, số liệu điều tra, đánh giá tài nguyên nước và hồ sơ đề nghị cấp hoặc gia hạn giấy phép của tổ chức, cá nhân, cơ quan cấp phép quyết định cụ thể thời hạn của giấy phép.</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27" w:name="dieu_14"/>
      <w:r w:rsidRPr="00DD01DA">
        <w:rPr>
          <w:rFonts w:ascii="Times New Roman" w:eastAsia="Times New Roman" w:hAnsi="Times New Roman" w:cs="Times New Roman"/>
          <w:b/>
          <w:bCs/>
          <w:color w:val="000000"/>
          <w:sz w:val="28"/>
          <w:szCs w:val="28"/>
          <w:lang w:val="vi-VN"/>
        </w:rPr>
        <w:t>Điều 14. Gia hạn giấy phép</w:t>
      </w:r>
      <w:bookmarkEnd w:id="27"/>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Việc gia hạn giấy phép thăm dò, khai thác, sử dụng tài nguyên nước, xả nước thải vào nguồn nước thực hiện theo quy định tại Điều 22 Nghị định số 201/2013/N</w:t>
      </w:r>
      <w:r w:rsidRPr="00DD01DA">
        <w:rPr>
          <w:rFonts w:ascii="Times New Roman" w:eastAsia="Times New Roman" w:hAnsi="Times New Roman" w:cs="Times New Roman"/>
          <w:color w:val="000000"/>
          <w:sz w:val="28"/>
          <w:szCs w:val="28"/>
        </w:rPr>
        <w:t>Đ</w:t>
      </w:r>
      <w:r w:rsidRPr="00DD01DA">
        <w:rPr>
          <w:rFonts w:ascii="Times New Roman" w:eastAsia="Times New Roman" w:hAnsi="Times New Roman" w:cs="Times New Roman"/>
          <w:color w:val="000000"/>
          <w:sz w:val="28"/>
          <w:szCs w:val="28"/>
          <w:lang w:val="vi-VN"/>
        </w:rPr>
        <w:t>-CP.</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28" w:name="dieu_15"/>
      <w:r w:rsidRPr="00DD01DA">
        <w:rPr>
          <w:rFonts w:ascii="Times New Roman" w:eastAsia="Times New Roman" w:hAnsi="Times New Roman" w:cs="Times New Roman"/>
          <w:b/>
          <w:bCs/>
          <w:color w:val="000000"/>
          <w:sz w:val="28"/>
          <w:szCs w:val="28"/>
          <w:lang w:val="vi-VN"/>
        </w:rPr>
        <w:lastRenderedPageBreak/>
        <w:t>Điều 15. Thẩm quyền cấp, gia hạn, điều chỉnh, đình chỉ hiệu lực, thu hồi giấy phép, cấp lại giấy phép và cho phép chuyển nhượng quyền khai thác về hoạt động tài nguyên nước và hành nghề khoan nước dưới đất</w:t>
      </w:r>
      <w:bookmarkEnd w:id="28"/>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Ủy ban nhân dân tỉnh cấp, gia hạn, điều chỉnh, đình chỉ hiệu lực, thu hồi giấy phép, cấp lại giấy phép hoạt động tài nguyên nước, cho phép chuyển nhượng quyền khai thác tài nguyên nước và giấy phép hành nghề khoan nước dưới đất trong các trường hợp cụ thể sau:</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Thăm dò, khai thác nước dưới đất đối với công trình có lưu lượng nhỏ hơn 3.000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Khai thác, sử dụng nước mặt cho sản xuất nông nghiệp, nuôi trồng thủy sản với lưu lượng nhỏ hơn 02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/giây;</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c) Khai thác, sử dụng nước mặt để phát điện với công suất lắp máy nhỏ hơn 2.000 kw;</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d) Khai thác, sử dụng nước mặt cho các mục đích khác với lưu lượng nhỏ hơn 50.000 </w:t>
      </w:r>
      <w:r w:rsidRPr="00DD01DA">
        <w:rPr>
          <w:rFonts w:ascii="Times New Roman" w:eastAsia="Times New Roman" w:hAnsi="Times New Roman" w:cs="Times New Roman"/>
          <w:color w:val="000000"/>
          <w:sz w:val="28"/>
          <w:szCs w:val="28"/>
        </w:rPr>
        <w:t>m</w:t>
      </w:r>
      <w:r w:rsidRPr="00DD01DA">
        <w:rPr>
          <w:rFonts w:ascii="Times New Roman" w:eastAsia="Times New Roman" w:hAnsi="Times New Roman" w:cs="Times New Roman"/>
          <w:color w:val="000000"/>
          <w:sz w:val="28"/>
          <w:szCs w:val="28"/>
          <w:vertAlign w:val="superscript"/>
        </w:rPr>
        <w:t>3</w:t>
      </w:r>
      <w:r w:rsidRPr="00DD01DA">
        <w:rPr>
          <w:rFonts w:ascii="Times New Roman" w:eastAsia="Times New Roman" w:hAnsi="Times New Roman" w:cs="Times New Roman"/>
          <w:color w:val="000000"/>
          <w:sz w:val="28"/>
          <w:szCs w:val="28"/>
        </w:rPr>
        <w:t>/</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đ) Xả nước thải với lưu lượng nhỏ hơn 30.000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đối với hoạt động nuôi trồng thủy sản, trừ trường hợp xả nước thải vào phạm vi bảo vệ công trình thủy lợi;</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e) Xả nước thải với lưu lượng nhỏ hơn 3.000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đối với hoạt động khác, trừ trường hợp xả nước thải vào phạm vi bảo vệ công trình thủy lợi;</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g) Trường hợp xả nước thải vào phạm vi bảo vệ công trình thủy lợi, thẩm quyền cấp, cấp lại, gia hạn, điều chỉnh, đình chỉ, thu hồi giấy phép thực hiện theo quy định tại Điều 16 Nghị định</w:t>
      </w:r>
      <w:r w:rsidRPr="0013364B">
        <w:rPr>
          <w:rFonts w:ascii="Times New Roman" w:eastAsia="Times New Roman" w:hAnsi="Times New Roman" w:cs="Times New Roman"/>
          <w:color w:val="000000"/>
          <w:sz w:val="28"/>
          <w:szCs w:val="28"/>
        </w:rPr>
        <w:t xml:space="preserve"> 67/2018/NĐ-CP </w:t>
      </w:r>
      <w:r w:rsidRPr="00DD01DA">
        <w:rPr>
          <w:rFonts w:ascii="Times New Roman" w:eastAsia="Times New Roman" w:hAnsi="Times New Roman" w:cs="Times New Roman"/>
          <w:color w:val="000000"/>
          <w:sz w:val="28"/>
          <w:szCs w:val="28"/>
          <w:lang w:val="vi-VN"/>
        </w:rPr>
        <w:t>ngày 14/05/2018 của Chính phủ quy định chi tiết một số điều của Luật thủy lợi;</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h) Hành nghề khoan nước dưới đất có quy mô vừa và nhỏ.</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Ủy quyền cho Sở Tài nguyên và Môi trường cấp, gia hạn, điều chỉnh, đình chỉ, thu hồi, cấp lại giấy phép hoạt động tài nguyên nước và chuy</w:t>
      </w:r>
      <w:r w:rsidRPr="00DD01DA">
        <w:rPr>
          <w:rFonts w:ascii="Times New Roman" w:eastAsia="Times New Roman" w:hAnsi="Times New Roman" w:cs="Times New Roman"/>
          <w:color w:val="000000"/>
          <w:sz w:val="28"/>
          <w:szCs w:val="28"/>
        </w:rPr>
        <w:t>ể</w:t>
      </w:r>
      <w:r w:rsidRPr="00DD01DA">
        <w:rPr>
          <w:rFonts w:ascii="Times New Roman" w:eastAsia="Times New Roman" w:hAnsi="Times New Roman" w:cs="Times New Roman"/>
          <w:color w:val="000000"/>
          <w:sz w:val="28"/>
          <w:szCs w:val="28"/>
          <w:lang w:val="vi-VN"/>
        </w:rPr>
        <w:t>n nhượng quyền khai thác về tài nguyên nước đối với một số trường hợp cụ </w:t>
      </w:r>
      <w:proofErr w:type="spellStart"/>
      <w:r w:rsidRPr="00DD01DA">
        <w:rPr>
          <w:rFonts w:ascii="Times New Roman" w:eastAsia="Times New Roman" w:hAnsi="Times New Roman" w:cs="Times New Roman"/>
          <w:color w:val="000000"/>
          <w:sz w:val="28"/>
          <w:szCs w:val="28"/>
        </w:rPr>
        <w:t>thể</w:t>
      </w:r>
      <w:proofErr w:type="spellEnd"/>
      <w:r w:rsidRPr="00DD01DA">
        <w:rPr>
          <w:rFonts w:ascii="Times New Roman" w:eastAsia="Times New Roman" w:hAnsi="Times New Roman" w:cs="Times New Roman"/>
          <w:color w:val="000000"/>
          <w:sz w:val="28"/>
          <w:szCs w:val="28"/>
        </w:rPr>
        <w:t xml:space="preserve"> </w:t>
      </w:r>
      <w:proofErr w:type="spellStart"/>
      <w:r w:rsidRPr="00DD01DA">
        <w:rPr>
          <w:rFonts w:ascii="Times New Roman" w:eastAsia="Times New Roman" w:hAnsi="Times New Roman" w:cs="Times New Roman"/>
          <w:color w:val="000000"/>
          <w:sz w:val="28"/>
          <w:szCs w:val="28"/>
        </w:rPr>
        <w:t>như</w:t>
      </w:r>
      <w:proofErr w:type="spellEnd"/>
      <w:r w:rsidRPr="00DD01DA">
        <w:rPr>
          <w:rFonts w:ascii="Times New Roman" w:eastAsia="Times New Roman" w:hAnsi="Times New Roman" w:cs="Times New Roman"/>
          <w:color w:val="000000"/>
          <w:sz w:val="28"/>
          <w:szCs w:val="28"/>
        </w:rPr>
        <w:t xml:space="preserve"> </w:t>
      </w:r>
      <w:proofErr w:type="spellStart"/>
      <w:r w:rsidRPr="00DD01DA">
        <w:rPr>
          <w:rFonts w:ascii="Times New Roman" w:eastAsia="Times New Roman" w:hAnsi="Times New Roman" w:cs="Times New Roman"/>
          <w:color w:val="000000"/>
          <w:sz w:val="28"/>
          <w:szCs w:val="28"/>
        </w:rPr>
        <w:t>sau</w:t>
      </w:r>
      <w:proofErr w:type="spellEnd"/>
      <w:r w:rsidRPr="00DD01DA">
        <w:rPr>
          <w:rFonts w:ascii="Times New Roman" w:eastAsia="Times New Roman" w:hAnsi="Times New Roman" w:cs="Times New Roman"/>
          <w:color w:val="000000"/>
          <w:sz w:val="28"/>
          <w:szCs w:val="28"/>
        </w:rPr>
        <w: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a) Thăm dò, khai thác nước dưới đất đối với công trình có lưu lượn</w:t>
      </w:r>
      <w:r w:rsidRPr="00DD01DA">
        <w:rPr>
          <w:rFonts w:ascii="Times New Roman" w:eastAsia="Times New Roman" w:hAnsi="Times New Roman" w:cs="Times New Roman"/>
          <w:color w:val="000000"/>
          <w:sz w:val="28"/>
          <w:szCs w:val="28"/>
        </w:rPr>
        <w:t xml:space="preserve">g </w:t>
      </w:r>
      <w:proofErr w:type="spellStart"/>
      <w:r w:rsidRPr="00DD01DA">
        <w:rPr>
          <w:rFonts w:ascii="Times New Roman" w:eastAsia="Times New Roman" w:hAnsi="Times New Roman" w:cs="Times New Roman"/>
          <w:color w:val="000000"/>
          <w:sz w:val="28"/>
          <w:szCs w:val="28"/>
        </w:rPr>
        <w:t>từ</w:t>
      </w:r>
      <w:proofErr w:type="spellEnd"/>
      <w:r w:rsidRPr="00DD01DA">
        <w:rPr>
          <w:rFonts w:ascii="Times New Roman" w:eastAsia="Times New Roman" w:hAnsi="Times New Roman" w:cs="Times New Roman"/>
          <w:color w:val="000000"/>
          <w:sz w:val="28"/>
          <w:szCs w:val="28"/>
        </w:rPr>
        <w:t> </w:t>
      </w:r>
      <w:r w:rsidRPr="00DD01DA">
        <w:rPr>
          <w:rFonts w:ascii="Times New Roman" w:eastAsia="Times New Roman" w:hAnsi="Times New Roman" w:cs="Times New Roman"/>
          <w:color w:val="000000"/>
          <w:sz w:val="28"/>
          <w:szCs w:val="28"/>
          <w:lang w:val="vi-VN"/>
        </w:rPr>
        <w:t>20m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đến nhỏ hơn 1000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Khai thác, sử dụng nước nước mặt cho sản xuất nông nghiệp, nuôi trồng thủy sản với lưu lượng nhỏ hơn 1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/giây;</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c) Khai thác, sử dụng nước mặt để phát điện với công suất lắp máy nhỏ hơn 1.000 kw;</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d) Khai thác nước mặt cho mục đích sử dụng khác với lưu lượng nhỏ hơn 20.000m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đ) Xả nước thải vào nguồn nước với lưu lượng nhỏ hơn 200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trừ trường hợp xả nước thải vào phạm vi bảo vệ công trình thủy lợi.</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Ủy quyền cho Ủy ban nhân dân cấp huyện cấp, gia hạn, điều chỉnh, đình chỉ hiệu lực, thu hồi, cấp lại và cho phép chuyển nhượng quyền thăm dò, khai thác nước dưới đất đ</w:t>
      </w:r>
      <w:r w:rsidRPr="00DD01DA">
        <w:rPr>
          <w:rFonts w:ascii="Times New Roman" w:eastAsia="Times New Roman" w:hAnsi="Times New Roman" w:cs="Times New Roman"/>
          <w:color w:val="000000"/>
          <w:sz w:val="28"/>
          <w:szCs w:val="28"/>
        </w:rPr>
        <w:t>ố</w:t>
      </w:r>
      <w:r w:rsidRPr="00DD01DA">
        <w:rPr>
          <w:rFonts w:ascii="Times New Roman" w:eastAsia="Times New Roman" w:hAnsi="Times New Roman" w:cs="Times New Roman"/>
          <w:color w:val="000000"/>
          <w:sz w:val="28"/>
          <w:szCs w:val="28"/>
          <w:lang w:val="vi-VN"/>
        </w:rPr>
        <w:t>i với công trình có lưu lượng trên 10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đến dưới 20m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29" w:name="dieu_16"/>
      <w:r w:rsidRPr="00DD01DA">
        <w:rPr>
          <w:rFonts w:ascii="Times New Roman" w:eastAsia="Times New Roman" w:hAnsi="Times New Roman" w:cs="Times New Roman"/>
          <w:b/>
          <w:bCs/>
          <w:color w:val="000000"/>
          <w:sz w:val="28"/>
          <w:szCs w:val="28"/>
          <w:lang w:val="vi-VN"/>
        </w:rPr>
        <w:t>Điều 16. Trường hợp thành lập hội đồng thẩm định, lấy ý kiến chuyên gia đối với hồ sơ đề nghị cấp phép tài nguyên nước</w:t>
      </w:r>
      <w:bookmarkEnd w:id="29"/>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Các trường hợp phải thành lập hội đồng thẩm định trước khi cấp giấy phép:</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Thăm dò, khai thác, sử dụng nước dưới đất đối với công trình có lưu lượng từ 1.000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đến lưu lượng nhỏ hơn 3.000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Khai thác, sử dụng nước mặt với lưu lượng từ 20.000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đến lưu lượng nhỏ hơn 50.000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c) Khai thác, sử dụng nước mặt để phát điện với công suất lắp máy từ 1.000 kw đến công suất lắp máy nhỏ hơn 2.000 kw;</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d) Khai thác, sử dụng nước mặt cho sản xuất nông nghiệp với lưu lượng từ 01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rPr>
        <w:t>/</w:t>
      </w:r>
      <w:r w:rsidRPr="00DD01DA">
        <w:rPr>
          <w:rFonts w:ascii="Times New Roman" w:eastAsia="Times New Roman" w:hAnsi="Times New Roman" w:cs="Times New Roman"/>
          <w:color w:val="000000"/>
          <w:sz w:val="28"/>
          <w:szCs w:val="28"/>
          <w:lang w:val="vi-VN"/>
        </w:rPr>
        <w:t>giây đến lưu lượng nhỏ h</w:t>
      </w:r>
      <w:r w:rsidRPr="00DD01DA">
        <w:rPr>
          <w:rFonts w:ascii="Times New Roman" w:eastAsia="Times New Roman" w:hAnsi="Times New Roman" w:cs="Times New Roman"/>
          <w:color w:val="000000"/>
          <w:sz w:val="28"/>
          <w:szCs w:val="28"/>
        </w:rPr>
        <w:t>ơ</w:t>
      </w:r>
      <w:r w:rsidRPr="00DD01DA">
        <w:rPr>
          <w:rFonts w:ascii="Times New Roman" w:eastAsia="Times New Roman" w:hAnsi="Times New Roman" w:cs="Times New Roman"/>
          <w:color w:val="000000"/>
          <w:sz w:val="28"/>
          <w:szCs w:val="28"/>
          <w:lang w:val="vi-VN"/>
        </w:rPr>
        <w:t>n 02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/giây;</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đ) Xả nước thải vào nguồn nước với lưu lượng từ 2000m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đến lưu lượng nhỏ hơn 3.000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Trường hợp phải lấy ý kiến chuyên gia trước khi cấp giấy phép:</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Khai thác, sử dụng nước mặt với lưu lượng từ 10.000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đến lưu lượng nhỏ hơn 20.000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Xả nước thải vào nguồn nước với lưu lượng từ 1000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đến lưu lượng nhỏ hơn 2.000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Hội đồng thẩm định do Giám đốc Sở Tài nguyên và Môi trường thành lập với ít nhất bảy (07) thành viên.</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Cơ cấu hội đồng thẩm định gồm: Chủ tịch hội đồng là lãnh đạo Sở Tài nguyên và Môi trường, một (01) Phó Chủ tịch hội đồng là lãnh đạo phòng chuyên môn, một (01) Ủy viên thư ký, hai (02) Ủy viên phản biện và một số Ủy viên, trong đó có ít nhất ba mươi phần trăm (30%) số thành viên hội đồng có từ năm (05) năm kinh nghiệm trong lĩnh vực tài nguyên nước, môi trường.</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4. Việc lấy ý kiến chuyên gia phải có ít nhất hai (02) chuyên gia có từ năm (05) năm kinh nghiệm trong lĩnh vực tài nguyên nước, môi trường.</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5. Trường hợp công trình khai thác, sử dụng tài nguyên nước và xả nước thải vào nguồn nước đã được cấp giấy phép trước đây có </w:t>
      </w:r>
      <w:r w:rsidRPr="00DD01DA">
        <w:rPr>
          <w:rFonts w:ascii="Times New Roman" w:eastAsia="Times New Roman" w:hAnsi="Times New Roman" w:cs="Times New Roman"/>
          <w:color w:val="000000"/>
          <w:sz w:val="28"/>
          <w:szCs w:val="28"/>
        </w:rPr>
        <w:t>q</w:t>
      </w:r>
      <w:r w:rsidRPr="00DD01DA">
        <w:rPr>
          <w:rFonts w:ascii="Times New Roman" w:eastAsia="Times New Roman" w:hAnsi="Times New Roman" w:cs="Times New Roman"/>
          <w:color w:val="000000"/>
          <w:sz w:val="28"/>
          <w:szCs w:val="28"/>
          <w:lang w:val="vi-VN"/>
        </w:rPr>
        <w:t>uy mô như quy định tại Khoản 1, Khoản 2 Điều này, nhưng tại thời </w:t>
      </w:r>
      <w:r w:rsidRPr="00DD01DA">
        <w:rPr>
          <w:rFonts w:ascii="Times New Roman" w:eastAsia="Times New Roman" w:hAnsi="Times New Roman" w:cs="Times New Roman"/>
          <w:color w:val="000000"/>
          <w:sz w:val="28"/>
          <w:szCs w:val="28"/>
        </w:rPr>
        <w:t>đ</w:t>
      </w:r>
      <w:r w:rsidRPr="00DD01DA">
        <w:rPr>
          <w:rFonts w:ascii="Times New Roman" w:eastAsia="Times New Roman" w:hAnsi="Times New Roman" w:cs="Times New Roman"/>
          <w:color w:val="000000"/>
          <w:sz w:val="28"/>
          <w:szCs w:val="28"/>
          <w:lang w:val="vi-VN"/>
        </w:rPr>
        <w:t>i</w:t>
      </w:r>
      <w:r w:rsidRPr="00DD01DA">
        <w:rPr>
          <w:rFonts w:ascii="Times New Roman" w:eastAsia="Times New Roman" w:hAnsi="Times New Roman" w:cs="Times New Roman"/>
          <w:color w:val="000000"/>
          <w:sz w:val="28"/>
          <w:szCs w:val="28"/>
        </w:rPr>
        <w:t>ể</w:t>
      </w:r>
      <w:r w:rsidRPr="00DD01DA">
        <w:rPr>
          <w:rFonts w:ascii="Times New Roman" w:eastAsia="Times New Roman" w:hAnsi="Times New Roman" w:cs="Times New Roman"/>
          <w:color w:val="000000"/>
          <w:sz w:val="28"/>
          <w:szCs w:val="28"/>
          <w:lang w:val="vi-VN"/>
        </w:rPr>
        <w:t>m nộp hồ sơ gi</w:t>
      </w:r>
      <w:r w:rsidRPr="00DD01DA">
        <w:rPr>
          <w:rFonts w:ascii="Times New Roman" w:eastAsia="Times New Roman" w:hAnsi="Times New Roman" w:cs="Times New Roman"/>
          <w:color w:val="000000"/>
          <w:sz w:val="28"/>
          <w:szCs w:val="28"/>
        </w:rPr>
        <w:t>ấ</w:t>
      </w:r>
      <w:r w:rsidRPr="00DD01DA">
        <w:rPr>
          <w:rFonts w:ascii="Times New Roman" w:eastAsia="Times New Roman" w:hAnsi="Times New Roman" w:cs="Times New Roman"/>
          <w:color w:val="000000"/>
          <w:sz w:val="28"/>
          <w:szCs w:val="28"/>
          <w:lang w:val="vi-VN"/>
        </w:rPr>
        <w:t>y phép không đủ điều kiện để được gia hạn thì phải lập thủ tục cấp giấy phép mới và quy mô không tăng so với quy định của giấy phép đã được cấp thì không phải lập hội đồng thẩm định hoặc lấy ý kiến chuyên gia.</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30" w:name="dieu_17"/>
      <w:r w:rsidRPr="00DD01DA">
        <w:rPr>
          <w:rFonts w:ascii="Times New Roman" w:eastAsia="Times New Roman" w:hAnsi="Times New Roman" w:cs="Times New Roman"/>
          <w:b/>
          <w:bCs/>
          <w:color w:val="000000"/>
          <w:sz w:val="28"/>
          <w:szCs w:val="28"/>
          <w:lang w:val="vi-VN"/>
        </w:rPr>
        <w:t>Điều 17. Cơ quan tiếp nhận và quản lý hồ sơ, giấy phép</w:t>
      </w:r>
      <w:bookmarkEnd w:id="30"/>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Cơ quan tiếp nhận và quản lý hồ sơ, giấy phép (sau đây gọi chung là cơ quan tiếp nhận hồ sơ) bao gồm: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xml:space="preserve">1. Sở Tài nguyên và Môi trường có trách nhiệm tiếp nhận, thẩm định và quản lý hồ sơ, giấy phép thuộc thẩm quyền cấp phép của Ủy ban nhân dân tỉnh và Sở Tài </w:t>
      </w:r>
      <w:r w:rsidRPr="00DD01DA">
        <w:rPr>
          <w:rFonts w:ascii="Times New Roman" w:eastAsia="Times New Roman" w:hAnsi="Times New Roman" w:cs="Times New Roman"/>
          <w:color w:val="000000"/>
          <w:sz w:val="28"/>
          <w:szCs w:val="28"/>
          <w:lang w:val="vi-VN"/>
        </w:rPr>
        <w:lastRenderedPageBreak/>
        <w:t>nguyên và Môi trường, trừ trường hợp quy định tại Điểm h Khoản 1 Điều 15 của Quy định này.</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Phòng Tài nguyên và Môi trường cấp huyện có trách nhiệm tiếp nhận, thẩm định và quản lý hồ sơ, giấy phép thuộc thẩm quyền cấp phép của Ủy ban nhân dân cấp huyện đã được Ủy ban nhân dân tỉnh ủy quyền.</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31" w:name="dieu_18"/>
      <w:r w:rsidRPr="00DD01DA">
        <w:rPr>
          <w:rFonts w:ascii="Times New Roman" w:eastAsia="Times New Roman" w:hAnsi="Times New Roman" w:cs="Times New Roman"/>
          <w:b/>
          <w:bCs/>
          <w:color w:val="000000"/>
          <w:sz w:val="28"/>
          <w:szCs w:val="28"/>
          <w:lang w:val="vi-VN"/>
        </w:rPr>
        <w:t>Điều 18. Hồ sơ cấp, gia hạn, điều chỉnh nội dung giấy phép thăm dò nước dưới đất</w:t>
      </w:r>
      <w:bookmarkEnd w:id="31"/>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Hồ sơ đề nghị cấp, gia hạn, điều chỉnh nội dung giấy phép thăm dò nước dưới đất thực hiện theo quy định tại Khoản 1 và Khoản 2 Điều 30 Nghị định số 201/2013/N</w:t>
      </w:r>
      <w:r w:rsidRPr="00DD01DA">
        <w:rPr>
          <w:rFonts w:ascii="Times New Roman" w:eastAsia="Times New Roman" w:hAnsi="Times New Roman" w:cs="Times New Roman"/>
          <w:color w:val="000000"/>
          <w:sz w:val="28"/>
          <w:szCs w:val="28"/>
        </w:rPr>
        <w:t>Đ</w:t>
      </w:r>
      <w:r w:rsidRPr="00DD01DA">
        <w:rPr>
          <w:rFonts w:ascii="Times New Roman" w:eastAsia="Times New Roman" w:hAnsi="Times New Roman" w:cs="Times New Roman"/>
          <w:color w:val="000000"/>
          <w:sz w:val="28"/>
          <w:szCs w:val="28"/>
          <w:lang w:val="vi-VN"/>
        </w:rPr>
        <w:t>-CP.</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M</w:t>
      </w:r>
      <w:r w:rsidRPr="00DD01DA">
        <w:rPr>
          <w:rFonts w:ascii="Times New Roman" w:eastAsia="Times New Roman" w:hAnsi="Times New Roman" w:cs="Times New Roman"/>
          <w:color w:val="000000"/>
          <w:sz w:val="28"/>
          <w:szCs w:val="28"/>
        </w:rPr>
        <w:t>ẫ</w:t>
      </w:r>
      <w:r w:rsidRPr="00DD01DA">
        <w:rPr>
          <w:rFonts w:ascii="Times New Roman" w:eastAsia="Times New Roman" w:hAnsi="Times New Roman" w:cs="Times New Roman"/>
          <w:color w:val="000000"/>
          <w:sz w:val="28"/>
          <w:szCs w:val="28"/>
          <w:lang w:val="vi-VN"/>
        </w:rPr>
        <w:t>u đơn, nội dung đề án, nội dung báo cáo đề nghị cấp, gia hạn, điều chỉnh nội dung giấy phép thăm dò nước dưới đất thực hiện theo quy định tại Phụ lục kèm theo của Th</w:t>
      </w:r>
      <w:r w:rsidRPr="00DD01DA">
        <w:rPr>
          <w:rFonts w:ascii="Times New Roman" w:eastAsia="Times New Roman" w:hAnsi="Times New Roman" w:cs="Times New Roman"/>
          <w:color w:val="000000"/>
          <w:sz w:val="28"/>
          <w:szCs w:val="28"/>
        </w:rPr>
        <w:t>ô</w:t>
      </w:r>
      <w:r w:rsidRPr="00DD01DA">
        <w:rPr>
          <w:rFonts w:ascii="Times New Roman" w:eastAsia="Times New Roman" w:hAnsi="Times New Roman" w:cs="Times New Roman"/>
          <w:color w:val="000000"/>
          <w:sz w:val="28"/>
          <w:szCs w:val="28"/>
          <w:lang w:val="vi-VN"/>
        </w:rPr>
        <w:t>ng tư số </w:t>
      </w:r>
      <w:r w:rsidRPr="0013364B">
        <w:rPr>
          <w:rFonts w:ascii="Times New Roman" w:eastAsia="Times New Roman" w:hAnsi="Times New Roman" w:cs="Times New Roman"/>
          <w:color w:val="000000"/>
          <w:sz w:val="28"/>
          <w:szCs w:val="28"/>
        </w:rPr>
        <w:t>27/2014/TT-BTNMT</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32" w:name="dieu_19"/>
      <w:r w:rsidRPr="00DD01DA">
        <w:rPr>
          <w:rFonts w:ascii="Times New Roman" w:eastAsia="Times New Roman" w:hAnsi="Times New Roman" w:cs="Times New Roman"/>
          <w:b/>
          <w:bCs/>
          <w:color w:val="000000"/>
          <w:sz w:val="28"/>
          <w:szCs w:val="28"/>
          <w:lang w:val="vi-VN"/>
        </w:rPr>
        <w:t>Điều 19. Hồ sơ cấp, gia hạn, điều chỉnh nội dung giấy phép khai thác, sử dụng nước dưới đất</w:t>
      </w:r>
      <w:bookmarkEnd w:id="32"/>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Hồ sơ đề nghị cấp, gia hạn, điều chỉnh nội dung giấy phép khai thác, sử dụng nước dưới đất thực hiện theo quy định tại Khoản 1 và Khoản 2 Điều 31 Nghị định số </w:t>
      </w:r>
      <w:r w:rsidRPr="0013364B">
        <w:rPr>
          <w:rFonts w:ascii="Times New Roman" w:eastAsia="Times New Roman" w:hAnsi="Times New Roman" w:cs="Times New Roman"/>
          <w:color w:val="000000"/>
          <w:sz w:val="28"/>
          <w:szCs w:val="28"/>
        </w:rPr>
        <w:t>201/2013/NĐ-CP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M</w:t>
      </w:r>
      <w:r w:rsidRPr="00DD01DA">
        <w:rPr>
          <w:rFonts w:ascii="Times New Roman" w:eastAsia="Times New Roman" w:hAnsi="Times New Roman" w:cs="Times New Roman"/>
          <w:color w:val="000000"/>
          <w:sz w:val="28"/>
          <w:szCs w:val="28"/>
        </w:rPr>
        <w:t>ẫ</w:t>
      </w:r>
      <w:r w:rsidRPr="00DD01DA">
        <w:rPr>
          <w:rFonts w:ascii="Times New Roman" w:eastAsia="Times New Roman" w:hAnsi="Times New Roman" w:cs="Times New Roman"/>
          <w:color w:val="000000"/>
          <w:sz w:val="28"/>
          <w:szCs w:val="28"/>
          <w:lang w:val="vi-VN"/>
        </w:rPr>
        <w:t>u đơn, nội dung đề án, nội dung báo cáo đề nghị cấp, gia hạn, điều chỉnh nội dung giấy phép khai thác, sử dụng nước dưới đất thực hiện theo quy định tại Phụ lục kèm theo của Thông tư số </w:t>
      </w:r>
      <w:r w:rsidRPr="0013364B">
        <w:rPr>
          <w:rFonts w:ascii="Times New Roman" w:eastAsia="Times New Roman" w:hAnsi="Times New Roman" w:cs="Times New Roman"/>
          <w:color w:val="000000"/>
          <w:sz w:val="28"/>
          <w:szCs w:val="28"/>
        </w:rPr>
        <w:t>27/2014/TT-BTNMT</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33" w:name="dieu_20"/>
      <w:r w:rsidRPr="00DD01DA">
        <w:rPr>
          <w:rFonts w:ascii="Times New Roman" w:eastAsia="Times New Roman" w:hAnsi="Times New Roman" w:cs="Times New Roman"/>
          <w:b/>
          <w:bCs/>
          <w:color w:val="000000"/>
          <w:sz w:val="28"/>
          <w:szCs w:val="28"/>
          <w:lang w:val="vi-VN"/>
        </w:rPr>
        <w:t>Điều 20. Hồ sơ cấp, gia hạn, điều chỉnh nội dung giấy phép khai thác, sử dụng nước mặt</w:t>
      </w:r>
      <w:bookmarkEnd w:id="33"/>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Hồ sơ đề nghị cấp, gia hạn, điều chỉnh nội dung giấy phép khai thác, sử dụng nước mặt thực hiện theo quy định tại Khoản 1 và Khoản 2 Điều 32 Nghị định số </w:t>
      </w:r>
      <w:r w:rsidRPr="0013364B">
        <w:rPr>
          <w:rFonts w:ascii="Times New Roman" w:eastAsia="Times New Roman" w:hAnsi="Times New Roman" w:cs="Times New Roman"/>
          <w:color w:val="000000"/>
          <w:sz w:val="28"/>
          <w:szCs w:val="28"/>
        </w:rPr>
        <w:t>201/2013/NĐ-CP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M</w:t>
      </w:r>
      <w:r w:rsidRPr="00DD01DA">
        <w:rPr>
          <w:rFonts w:ascii="Times New Roman" w:eastAsia="Times New Roman" w:hAnsi="Times New Roman" w:cs="Times New Roman"/>
          <w:color w:val="000000"/>
          <w:sz w:val="28"/>
          <w:szCs w:val="28"/>
        </w:rPr>
        <w:t>ẫ</w:t>
      </w:r>
      <w:r w:rsidRPr="00DD01DA">
        <w:rPr>
          <w:rFonts w:ascii="Times New Roman" w:eastAsia="Times New Roman" w:hAnsi="Times New Roman" w:cs="Times New Roman"/>
          <w:color w:val="000000"/>
          <w:sz w:val="28"/>
          <w:szCs w:val="28"/>
          <w:lang w:val="vi-VN"/>
        </w:rPr>
        <w:t>u đơn, nội dung đề án, nội dung báo cáo đề nghị cấp, gia hạn, điều chỉnh nội dung gi</w:t>
      </w:r>
      <w:r w:rsidRPr="00DD01DA">
        <w:rPr>
          <w:rFonts w:ascii="Times New Roman" w:eastAsia="Times New Roman" w:hAnsi="Times New Roman" w:cs="Times New Roman"/>
          <w:color w:val="000000"/>
          <w:sz w:val="28"/>
          <w:szCs w:val="28"/>
        </w:rPr>
        <w:t>ấ</w:t>
      </w:r>
      <w:r w:rsidRPr="00DD01DA">
        <w:rPr>
          <w:rFonts w:ascii="Times New Roman" w:eastAsia="Times New Roman" w:hAnsi="Times New Roman" w:cs="Times New Roman"/>
          <w:color w:val="000000"/>
          <w:sz w:val="28"/>
          <w:szCs w:val="28"/>
          <w:lang w:val="vi-VN"/>
        </w:rPr>
        <w:t>y phép khai thác, sử dụng nước mặt thực hiện theo quy định tại Phụ lục kèm theo của Thông tư số </w:t>
      </w:r>
      <w:r w:rsidRPr="0013364B">
        <w:rPr>
          <w:rFonts w:ascii="Times New Roman" w:eastAsia="Times New Roman" w:hAnsi="Times New Roman" w:cs="Times New Roman"/>
          <w:color w:val="000000"/>
          <w:sz w:val="28"/>
          <w:szCs w:val="28"/>
        </w:rPr>
        <w:t>27/2014/TT-BTNMT</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34" w:name="dieu_21"/>
      <w:r w:rsidRPr="00DD01DA">
        <w:rPr>
          <w:rFonts w:ascii="Times New Roman" w:eastAsia="Times New Roman" w:hAnsi="Times New Roman" w:cs="Times New Roman"/>
          <w:b/>
          <w:bCs/>
          <w:color w:val="000000"/>
          <w:sz w:val="28"/>
          <w:szCs w:val="28"/>
          <w:lang w:val="vi-VN"/>
        </w:rPr>
        <w:lastRenderedPageBreak/>
        <w:t>Điều 21. Hồ sơ cấp, gia hạn, điều chỉnh nội dung giấy phép xả nước thải vào nguồn nước</w:t>
      </w:r>
      <w:bookmarkEnd w:id="34"/>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Hồ sơ đề nghị cấp, gia hạn, điều chỉnh nội dung giấy phép xả nước thải vào nguồn nước thực hiện theo quy định tại Khoản 1 và Khoản 2 Điều 33 Nghị định số </w:t>
      </w:r>
      <w:r w:rsidRPr="0013364B">
        <w:rPr>
          <w:rFonts w:ascii="Times New Roman" w:eastAsia="Times New Roman" w:hAnsi="Times New Roman" w:cs="Times New Roman"/>
          <w:color w:val="000000"/>
          <w:sz w:val="28"/>
          <w:szCs w:val="28"/>
        </w:rPr>
        <w:t>201/2013/NĐ-CP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M</w:t>
      </w:r>
      <w:r w:rsidRPr="00DD01DA">
        <w:rPr>
          <w:rFonts w:ascii="Times New Roman" w:eastAsia="Times New Roman" w:hAnsi="Times New Roman" w:cs="Times New Roman"/>
          <w:color w:val="000000"/>
          <w:sz w:val="28"/>
          <w:szCs w:val="28"/>
        </w:rPr>
        <w:t>ẫ</w:t>
      </w:r>
      <w:r w:rsidRPr="00DD01DA">
        <w:rPr>
          <w:rFonts w:ascii="Times New Roman" w:eastAsia="Times New Roman" w:hAnsi="Times New Roman" w:cs="Times New Roman"/>
          <w:color w:val="000000"/>
          <w:sz w:val="28"/>
          <w:szCs w:val="28"/>
          <w:lang w:val="vi-VN"/>
        </w:rPr>
        <w:t>u đơn, nội dung đề án, nội dung báo cáo đề nghị cấp, gia hạn, điều chỉnh nội dung giấy phép xả nước thải vào nguồn nước thực hiện theo quy định tại Phụ lục kèm theo của Thông tư số </w:t>
      </w:r>
      <w:r w:rsidRPr="0013364B">
        <w:rPr>
          <w:rFonts w:ascii="Times New Roman" w:eastAsia="Times New Roman" w:hAnsi="Times New Roman" w:cs="Times New Roman"/>
          <w:color w:val="000000"/>
          <w:sz w:val="28"/>
          <w:szCs w:val="28"/>
        </w:rPr>
        <w:t>27/2014/TT-BTNMT</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35" w:name="dieu_22"/>
      <w:r w:rsidRPr="00DD01DA">
        <w:rPr>
          <w:rFonts w:ascii="Times New Roman" w:eastAsia="Times New Roman" w:hAnsi="Times New Roman" w:cs="Times New Roman"/>
          <w:b/>
          <w:bCs/>
          <w:color w:val="000000"/>
          <w:sz w:val="28"/>
          <w:szCs w:val="28"/>
          <w:lang w:val="vi-VN"/>
        </w:rPr>
        <w:t>Điều 22. Hồ sơ cấp lại giấy phép tài nguyên nước</w:t>
      </w:r>
      <w:bookmarkEnd w:id="35"/>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Hồ sơ đề nghị cấp lại giấy phép tài nguyên nước thực hiện theo quy định tại Khoản 1 và Khoản 2 Điều 34 Nghị định số</w:t>
      </w:r>
      <w:r w:rsidRPr="0013364B">
        <w:rPr>
          <w:rFonts w:ascii="Times New Roman" w:eastAsia="Times New Roman" w:hAnsi="Times New Roman" w:cs="Times New Roman"/>
          <w:color w:val="000000"/>
          <w:sz w:val="28"/>
          <w:szCs w:val="28"/>
        </w:rPr>
        <w:t xml:space="preserve"> 201/2013/NĐ-CP </w:t>
      </w:r>
      <w:r w:rsidRPr="00DD01DA">
        <w:rPr>
          <w:rFonts w:ascii="Times New Roman" w:eastAsia="Times New Roman" w:hAnsi="Times New Roman" w:cs="Times New Roman"/>
          <w:color w:val="000000"/>
          <w:sz w:val="28"/>
          <w:szCs w:val="28"/>
          <w:lang w:val="vi-VN"/>
        </w:rPr>
        <w:t> .</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M</w:t>
      </w:r>
      <w:r w:rsidRPr="00DD01DA">
        <w:rPr>
          <w:rFonts w:ascii="Times New Roman" w:eastAsia="Times New Roman" w:hAnsi="Times New Roman" w:cs="Times New Roman"/>
          <w:color w:val="000000"/>
          <w:sz w:val="28"/>
          <w:szCs w:val="28"/>
        </w:rPr>
        <w:t>ẫ</w:t>
      </w:r>
      <w:r w:rsidRPr="00DD01DA">
        <w:rPr>
          <w:rFonts w:ascii="Times New Roman" w:eastAsia="Times New Roman" w:hAnsi="Times New Roman" w:cs="Times New Roman"/>
          <w:color w:val="000000"/>
          <w:sz w:val="28"/>
          <w:szCs w:val="28"/>
          <w:lang w:val="vi-VN"/>
        </w:rPr>
        <w:t>u đơn đề nghị cấp lại giấy phép tài nguyên nước thực hiện theo quy định tại Phụ lục kèm theo của Thông tư số </w:t>
      </w:r>
      <w:r w:rsidRPr="0013364B">
        <w:rPr>
          <w:rFonts w:ascii="Times New Roman" w:eastAsia="Times New Roman" w:hAnsi="Times New Roman" w:cs="Times New Roman"/>
          <w:color w:val="000000"/>
          <w:sz w:val="28"/>
          <w:szCs w:val="28"/>
        </w:rPr>
        <w:t>27/2014/TT-BTNMT</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36" w:name="dieu_23"/>
      <w:r w:rsidRPr="00DD01DA">
        <w:rPr>
          <w:rFonts w:ascii="Times New Roman" w:eastAsia="Times New Roman" w:hAnsi="Times New Roman" w:cs="Times New Roman"/>
          <w:b/>
          <w:bCs/>
          <w:color w:val="000000"/>
          <w:sz w:val="28"/>
          <w:szCs w:val="28"/>
          <w:lang w:val="vi-VN"/>
        </w:rPr>
        <w:t>Điều 23. Trình tự, thủ tục cấp giấy phép thăm dò, khai thác, sử dụng tài nguyên nước, xả nước thải vào nguồn nước</w:t>
      </w:r>
      <w:bookmarkEnd w:id="36"/>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Trình tự tiếp nhận, kiểm tra hồ sơ, thẩm định hồ sơ và trả kết quả giải quyết hồ sơ cấp phép thực hiện theo quy định tại Điều 35 Nghị định số </w:t>
      </w:r>
      <w:r w:rsidRPr="0013364B">
        <w:rPr>
          <w:rFonts w:ascii="Times New Roman" w:eastAsia="Times New Roman" w:hAnsi="Times New Roman" w:cs="Times New Roman"/>
          <w:color w:val="000000"/>
          <w:sz w:val="28"/>
          <w:szCs w:val="28"/>
        </w:rPr>
        <w:t>201/2013/NĐ-CP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37" w:name="dieu_24"/>
      <w:r w:rsidRPr="00DD01DA">
        <w:rPr>
          <w:rFonts w:ascii="Times New Roman" w:eastAsia="Times New Roman" w:hAnsi="Times New Roman" w:cs="Times New Roman"/>
          <w:b/>
          <w:bCs/>
          <w:color w:val="000000"/>
          <w:sz w:val="28"/>
          <w:szCs w:val="28"/>
          <w:lang w:val="vi-VN"/>
        </w:rPr>
        <w:t>Điều 24. Trình tự thực hiện thủ tục gia hạn, điều chỉnh, cấp lại giấy phép thăm dò, khai thác, sử dụng tài nguyên nước, xả nước thải vào nguồn nước</w:t>
      </w:r>
      <w:bookmarkEnd w:id="37"/>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Trình tự tiếp nhận, kiểm tra hồ sơ, thẩm định hồ sơ và trả kết quả giải quyết hồ sơ cấp phép thực hiện theo quy định tại Điều 36 Nghị định số</w:t>
      </w:r>
      <w:r w:rsidRPr="0013364B">
        <w:rPr>
          <w:rFonts w:ascii="Times New Roman" w:eastAsia="Times New Roman" w:hAnsi="Times New Roman" w:cs="Times New Roman"/>
          <w:color w:val="000000"/>
          <w:sz w:val="28"/>
          <w:szCs w:val="28"/>
        </w:rPr>
        <w:t xml:space="preserve">201/2013/NĐ-CP </w:t>
      </w:r>
      <w:r w:rsidRPr="00DD01DA">
        <w:rPr>
          <w:rFonts w:ascii="Times New Roman" w:eastAsia="Times New Roman" w:hAnsi="Times New Roman" w:cs="Times New Roman"/>
          <w:color w:val="000000"/>
          <w:sz w:val="28"/>
          <w:szCs w:val="28"/>
          <w:lang w:val="vi-VN"/>
        </w:rPr>
        <w:t> .</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38" w:name="dieu_25"/>
      <w:r w:rsidRPr="00DD01DA">
        <w:rPr>
          <w:rFonts w:ascii="Times New Roman" w:eastAsia="Times New Roman" w:hAnsi="Times New Roman" w:cs="Times New Roman"/>
          <w:b/>
          <w:bCs/>
          <w:color w:val="000000"/>
          <w:sz w:val="28"/>
          <w:szCs w:val="28"/>
          <w:lang w:val="vi-VN"/>
        </w:rPr>
        <w:t>Điều 25. Trình tự, thủ tục đình chỉ giấy phép về tài nguyên nước</w:t>
      </w:r>
      <w:bookmarkEnd w:id="38"/>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Trình tự, thủ tục đình chỉ giấy phép về tài nguyên nước thực hiện theo quy định tại Điều 37 Nghị định số</w:t>
      </w:r>
      <w:r w:rsidR="00365727" w:rsidRPr="0013364B">
        <w:rPr>
          <w:rFonts w:ascii="Times New Roman" w:eastAsia="Times New Roman" w:hAnsi="Times New Roman" w:cs="Times New Roman"/>
          <w:color w:val="000000"/>
          <w:sz w:val="28"/>
          <w:szCs w:val="28"/>
        </w:rPr>
        <w:t xml:space="preserve"> 201/2013/NĐ-CP </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39" w:name="dieu_26"/>
      <w:r w:rsidRPr="00DD01DA">
        <w:rPr>
          <w:rFonts w:ascii="Times New Roman" w:eastAsia="Times New Roman" w:hAnsi="Times New Roman" w:cs="Times New Roman"/>
          <w:b/>
          <w:bCs/>
          <w:color w:val="000000"/>
          <w:sz w:val="28"/>
          <w:szCs w:val="28"/>
          <w:lang w:val="vi-VN"/>
        </w:rPr>
        <w:t>Điều 26. Trình tự, thủ tục thu hồi giấy phép về tài nguyên nước</w:t>
      </w:r>
      <w:bookmarkEnd w:id="39"/>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Trình tự, thủ tục thu hồi giấy phép về tài nguyên nước thực hiện theo quy định tại Điều 38 Nghị định số </w:t>
      </w:r>
      <w:r w:rsidR="00365727" w:rsidRPr="0013364B">
        <w:rPr>
          <w:rFonts w:ascii="Times New Roman" w:eastAsia="Times New Roman" w:hAnsi="Times New Roman" w:cs="Times New Roman"/>
          <w:color w:val="000000"/>
          <w:sz w:val="28"/>
          <w:szCs w:val="28"/>
        </w:rPr>
        <w:t>201/2013/NĐ-CP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40" w:name="dieu_27"/>
      <w:r w:rsidRPr="00DD01DA">
        <w:rPr>
          <w:rFonts w:ascii="Times New Roman" w:eastAsia="Times New Roman" w:hAnsi="Times New Roman" w:cs="Times New Roman"/>
          <w:b/>
          <w:bCs/>
          <w:color w:val="000000"/>
          <w:sz w:val="28"/>
          <w:szCs w:val="28"/>
          <w:lang w:val="vi-VN"/>
        </w:rPr>
        <w:t>Điều 27. Chuyển nhượng quyền khai thác tài nguyên nước</w:t>
      </w:r>
      <w:bookmarkEnd w:id="40"/>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Điều kiện của tổ chức, cá nhân chuyển nhượng quyền khai thác tài nguyên nước thực hiện theo quy định tại Khoản 1 Điều 39 Nghị định số </w:t>
      </w:r>
      <w:r w:rsidR="00365727" w:rsidRPr="0013364B">
        <w:rPr>
          <w:rFonts w:ascii="Times New Roman" w:eastAsia="Times New Roman" w:hAnsi="Times New Roman" w:cs="Times New Roman"/>
          <w:color w:val="000000"/>
          <w:sz w:val="28"/>
          <w:szCs w:val="28"/>
        </w:rPr>
        <w:t>201/2013/NĐ-CP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2. Điều kiện của tổ chức, cá nhân nhận chuyển nhượng quyền khai thác tài nguyên nước thực hiện theo quy định tại Khoản 2 Điều 39 Nghị định số 201/2013/N</w:t>
      </w:r>
      <w:r w:rsidRPr="00DD01DA">
        <w:rPr>
          <w:rFonts w:ascii="Times New Roman" w:eastAsia="Times New Roman" w:hAnsi="Times New Roman" w:cs="Times New Roman"/>
          <w:color w:val="000000"/>
          <w:sz w:val="28"/>
          <w:szCs w:val="28"/>
        </w:rPr>
        <w:t>Đ</w:t>
      </w:r>
      <w:r w:rsidRPr="00DD01DA">
        <w:rPr>
          <w:rFonts w:ascii="Times New Roman" w:eastAsia="Times New Roman" w:hAnsi="Times New Roman" w:cs="Times New Roman"/>
          <w:color w:val="000000"/>
          <w:sz w:val="28"/>
          <w:szCs w:val="28"/>
          <w:lang w:val="vi-VN"/>
        </w:rPr>
        <w:t>-CP.</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Việc chuyển nhượng quyền khai thác tài nguyên nước được thể hiện bằng hợp đồng giữa bên chuyển nhượng và bên nhận chuyển nhượng theo quy định của pháp luật dân sự và có các nội dung chính thực hiện theo quy định tại Khoản 3 Điều 39 Nghị định số </w:t>
      </w:r>
      <w:r w:rsidR="00365727" w:rsidRPr="0013364B">
        <w:rPr>
          <w:rFonts w:ascii="Times New Roman" w:eastAsia="Times New Roman" w:hAnsi="Times New Roman" w:cs="Times New Roman"/>
          <w:color w:val="000000"/>
          <w:sz w:val="28"/>
          <w:szCs w:val="28"/>
        </w:rPr>
        <w:t>201/2013/NĐ-CP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4. Hồ sơ chuyển nhượng quyền khai thác tài nguyên nước thực hiện theo quy định tại Khoản 4 Điều 39 Nghị định số </w:t>
      </w:r>
      <w:r w:rsidR="00365727" w:rsidRPr="0013364B">
        <w:rPr>
          <w:rFonts w:ascii="Times New Roman" w:eastAsia="Times New Roman" w:hAnsi="Times New Roman" w:cs="Times New Roman"/>
          <w:color w:val="000000"/>
          <w:sz w:val="28"/>
          <w:szCs w:val="28"/>
        </w:rPr>
        <w:t>201/2013/NĐ-CP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5. Trình tự, thủ tục chuyển nhượng quyền khai thác tài nguyên nước thực hiện theo quy định tại Khoản 5 Điều 39 Nghị định số </w:t>
      </w:r>
      <w:r w:rsidR="00365727" w:rsidRPr="0013364B">
        <w:rPr>
          <w:rFonts w:ascii="Times New Roman" w:eastAsia="Times New Roman" w:hAnsi="Times New Roman" w:cs="Times New Roman"/>
          <w:color w:val="000000"/>
          <w:sz w:val="28"/>
          <w:szCs w:val="28"/>
        </w:rPr>
        <w:t>201/2013/NĐ-CP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41" w:name="chuong_4"/>
      <w:r w:rsidRPr="00DD01DA">
        <w:rPr>
          <w:rFonts w:ascii="Times New Roman" w:eastAsia="Times New Roman" w:hAnsi="Times New Roman" w:cs="Times New Roman"/>
          <w:b/>
          <w:bCs/>
          <w:color w:val="000000"/>
          <w:sz w:val="28"/>
          <w:szCs w:val="28"/>
          <w:lang w:val="vi-VN"/>
        </w:rPr>
        <w:t>Chương IV</w:t>
      </w:r>
      <w:bookmarkEnd w:id="41"/>
    </w:p>
    <w:p w:rsidR="00DD01DA" w:rsidRPr="00DD01DA" w:rsidRDefault="00DD01DA" w:rsidP="00DD01DA">
      <w:pPr>
        <w:shd w:val="clear" w:color="auto" w:fill="FFFFFF"/>
        <w:spacing w:after="0" w:line="234" w:lineRule="atLeast"/>
        <w:jc w:val="center"/>
        <w:rPr>
          <w:rFonts w:ascii="Times New Roman" w:eastAsia="Times New Roman" w:hAnsi="Times New Roman" w:cs="Times New Roman"/>
          <w:color w:val="000000"/>
          <w:sz w:val="28"/>
          <w:szCs w:val="28"/>
        </w:rPr>
      </w:pPr>
      <w:bookmarkStart w:id="42" w:name="chuong_4_name"/>
      <w:r w:rsidRPr="00DD01DA">
        <w:rPr>
          <w:rFonts w:ascii="Times New Roman" w:eastAsia="Times New Roman" w:hAnsi="Times New Roman" w:cs="Times New Roman"/>
          <w:b/>
          <w:bCs/>
          <w:color w:val="000000"/>
          <w:sz w:val="28"/>
          <w:szCs w:val="28"/>
          <w:lang w:val="vi-VN"/>
        </w:rPr>
        <w:t>TÀI CHÍNH VỀ TÀI NGUYÊN NƯỚC</w:t>
      </w:r>
      <w:bookmarkEnd w:id="42"/>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43" w:name="dieu_28"/>
      <w:r w:rsidRPr="00DD01DA">
        <w:rPr>
          <w:rFonts w:ascii="Times New Roman" w:eastAsia="Times New Roman" w:hAnsi="Times New Roman" w:cs="Times New Roman"/>
          <w:b/>
          <w:bCs/>
          <w:color w:val="000000"/>
          <w:sz w:val="28"/>
          <w:szCs w:val="28"/>
          <w:lang w:val="vi-VN"/>
        </w:rPr>
        <w:t>Điều 28. Tiền cấp quyền khai thác tài nguyên nước</w:t>
      </w:r>
      <w:bookmarkEnd w:id="43"/>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Tổ chức, cá nhân được cấp giấy phép khai thác, sử dụng nước mặt, nước dưới đất (sau đây </w:t>
      </w:r>
      <w:proofErr w:type="spellStart"/>
      <w:r w:rsidRPr="00DD01DA">
        <w:rPr>
          <w:rFonts w:ascii="Times New Roman" w:eastAsia="Times New Roman" w:hAnsi="Times New Roman" w:cs="Times New Roman"/>
          <w:color w:val="000000"/>
          <w:sz w:val="28"/>
          <w:szCs w:val="28"/>
        </w:rPr>
        <w:t>nói</w:t>
      </w:r>
      <w:proofErr w:type="spellEnd"/>
      <w:r w:rsidRPr="00DD01DA">
        <w:rPr>
          <w:rFonts w:ascii="Times New Roman" w:eastAsia="Times New Roman" w:hAnsi="Times New Roman" w:cs="Times New Roman"/>
          <w:color w:val="000000"/>
          <w:sz w:val="28"/>
          <w:szCs w:val="28"/>
        </w:rPr>
        <w:t> </w:t>
      </w:r>
      <w:r w:rsidRPr="00DD01DA">
        <w:rPr>
          <w:rFonts w:ascii="Times New Roman" w:eastAsia="Times New Roman" w:hAnsi="Times New Roman" w:cs="Times New Roman"/>
          <w:color w:val="000000"/>
          <w:sz w:val="28"/>
          <w:szCs w:val="28"/>
          <w:lang w:val="vi-VN"/>
        </w:rPr>
        <w:t xml:space="preserve">chung là chủ giấy phép) thuộc một trong các trường hợp sau đây </w:t>
      </w:r>
      <w:bookmarkStart w:id="44" w:name="_GoBack"/>
      <w:bookmarkEnd w:id="44"/>
      <w:r w:rsidRPr="00DD01DA">
        <w:rPr>
          <w:rFonts w:ascii="Times New Roman" w:eastAsia="Times New Roman" w:hAnsi="Times New Roman" w:cs="Times New Roman"/>
          <w:color w:val="000000"/>
          <w:sz w:val="28"/>
          <w:szCs w:val="28"/>
          <w:lang w:val="vi-VN"/>
        </w:rPr>
        <w:t>phải nộp tiền cấp quyền khai thác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Đối với khai thác nước mặt: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Khai thác nước mặt để phát điện;</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Khai thác nước mặt để phục vụ hoạt động kinh doanh, dịch vụ, sản xuất phi nông nghiệp, bao gồm cả nước làm mát máy, thiết bị, tạo hơi.</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Đối với khai thác nước dưới đất: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Khai thác nước dưới đất để phục vụ hoạt động kinh doanh, dịch vụ, sản xuất phi nông nghiệp, bao gồm cả nước làm mát máy, thiết bị, tạo hơi;</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Khai thác nước dưới đất (trừ nước lợ, nước mặn) để nuôi trồng thủy sản, chăn nuôi gia súc, tưới cà phê, cao su, điều, chè, hồ tiêu và cây công nghiệp dài ngày khác với quy mô từ 20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trở lên.</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2. Về mức thu, phương pháp tính tiền cấp quyền khai thác tài nguyên nước thực hiện theo quy định tại Điều 5, Điều 6, Điều 7, Điều 8, Điều 9 Nghị định số </w:t>
      </w:r>
      <w:r w:rsidR="00365727" w:rsidRPr="0013364B">
        <w:rPr>
          <w:rFonts w:ascii="Times New Roman" w:eastAsia="Times New Roman" w:hAnsi="Times New Roman" w:cs="Times New Roman"/>
          <w:color w:val="000000"/>
          <w:sz w:val="28"/>
          <w:szCs w:val="28"/>
        </w:rPr>
        <w:t xml:space="preserve">82/2017/NĐ-CP </w:t>
      </w:r>
      <w:r w:rsidRPr="00DD01DA">
        <w:rPr>
          <w:rFonts w:ascii="Times New Roman" w:eastAsia="Times New Roman" w:hAnsi="Times New Roman" w:cs="Times New Roman"/>
          <w:color w:val="000000"/>
          <w:sz w:val="28"/>
          <w:szCs w:val="28"/>
          <w:lang w:val="vi-VN"/>
        </w:rPr>
        <w:t>ngày 17 tháng 7 năm 2017 của Chính phủ quy định về phương pháp tính, mức thu tiền cấp quyền khai thác tài nguyên nước (sau đây viết tắt là Nghị định số 82/2017/NĐ-CP).</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Thẩm quyền phê duyệt tiền cấp quyền khai thác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Ủy quyền cho Sở Tài nguyên và Môi trường phê duyệt, điều chỉnh, thông báo truy thu, hoàn trả tiền cấp quyền khai thai thác tài nguyên nước đối với quy mô như sau:</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Khai thác, sử dụng nước mặt để phát điện với công suất lắp máy nhỏ hơn 2.000 kw;</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Khai thác nước mặt để phục vụ hoạt động kinh doanh, dịch vụ, sản xuất, phi nông nghiệp, bao gồm cả nước làm mát máy, thiết bị, tạo hơi với lưu lượng nhỏ hơn 50.000m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w:t>
      </w:r>
      <w:r w:rsidRPr="00DD01DA">
        <w:rPr>
          <w:rFonts w:ascii="Times New Roman" w:eastAsia="Times New Roman" w:hAnsi="Times New Roman" w:cs="Times New Roman"/>
          <w:color w:val="000000"/>
          <w:sz w:val="28"/>
          <w:szCs w:val="28"/>
        </w:rPr>
        <w:t>à</w:t>
      </w:r>
      <w:r w:rsidRPr="00DD01DA">
        <w:rPr>
          <w:rFonts w:ascii="Times New Roman" w:eastAsia="Times New Roman" w:hAnsi="Times New Roman" w:cs="Times New Roman"/>
          <w:color w:val="000000"/>
          <w:sz w:val="28"/>
          <w:szCs w:val="28"/>
          <w:lang w:val="vi-VN"/>
        </w:rPr>
        <w:t>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Khai thác nước dưới đất để phục vụ hoạt động kinh doanh, dịch vụ, sản xuất phi nông nghiệp, bao gồm cả nước làm mát máy, thiết bị, tạo hơi. Khai thác nước dưới đất (trừ nước lợ, nước mặn) để nuôi trồng thủy sản, chăn nuôi gia súc, tưới cà phê, cao su, điều, chè, hồ tiêu và cây công nghiệp dài ngày khác với lưu lượng từ 20m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đến nhỏ hơn 3.000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Ủy quyền cho Ủy ban nhân dân cấp huyện phê duyệt, điều chỉnh, thông báo truy thu, hoàn trả tiền cấp quyền khai thai thác tài nguyên nước đối với quy mô: Khai thác nước dưới đất để phục vụ hoạt động kinh doanh, dịch vụ, sản xuất phi nông nghiệp, bao gồm cả nước làm mát máy, thiết bị, tạo hơi với lưu lượng trên 10m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 đến nhỏ hơn 20 m</w:t>
      </w:r>
      <w:r w:rsidRPr="00DD01DA">
        <w:rPr>
          <w:rFonts w:ascii="Times New Roman" w:eastAsia="Times New Roman" w:hAnsi="Times New Roman" w:cs="Times New Roman"/>
          <w:color w:val="000000"/>
          <w:sz w:val="28"/>
          <w:szCs w:val="28"/>
          <w:vertAlign w:val="superscript"/>
          <w:lang w:val="vi-VN"/>
        </w:rPr>
        <w:t>3</w:t>
      </w:r>
      <w:r w:rsidRPr="00DD01DA">
        <w:rPr>
          <w:rFonts w:ascii="Times New Roman" w:eastAsia="Times New Roman" w:hAnsi="Times New Roman" w:cs="Times New Roman"/>
          <w:color w:val="000000"/>
          <w:sz w:val="28"/>
          <w:szCs w:val="28"/>
          <w:lang w:val="vi-VN"/>
        </w:rPr>
        <w:t>/ngày đêm.</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4. Trình tự, thủ tục tính tiền cấp quyền, điều chỉnh, truy thu, hoàn trả tiền cấp quyền khai thác tài nguyên nước</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Trình tự, thủ tục tính tiền cấp quyền, điều chỉnh, truy thu, hoàn trả tiền cấp quyền khai thác tài nguyên nước thực hiện theo quy định tại Điều 11, Điều 12, Điều 13, Khoản 4 Điều 18 của Nghị định số </w:t>
      </w:r>
      <w:r w:rsidRPr="0013364B">
        <w:rPr>
          <w:rFonts w:ascii="Times New Roman" w:eastAsia="Times New Roman" w:hAnsi="Times New Roman" w:cs="Times New Roman"/>
          <w:color w:val="000000"/>
          <w:sz w:val="28"/>
          <w:szCs w:val="28"/>
        </w:rPr>
        <w:t>82/2017/NĐ-CP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45" w:name="dieu_29"/>
      <w:r w:rsidRPr="00DD01DA">
        <w:rPr>
          <w:rFonts w:ascii="Times New Roman" w:eastAsia="Times New Roman" w:hAnsi="Times New Roman" w:cs="Times New Roman"/>
          <w:b/>
          <w:bCs/>
          <w:color w:val="000000"/>
          <w:sz w:val="28"/>
          <w:szCs w:val="28"/>
          <w:lang w:val="vi-VN"/>
        </w:rPr>
        <w:t>Điều 29. Phí cấp phép tài nguyên nước và hành nghề khoan nước dưới đất</w:t>
      </w:r>
      <w:bookmarkEnd w:id="45"/>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Tổ chức, cá nhân khi được cấp giấy phép về hoạt động tài nguyên nước và hành nghề khoan nước dưới đất phải nộp phí cấp phép theo quy định.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Mức thu phí được áp dụng theo quy định của Ủy ban nhân dân tỉnh Bình Dương.</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46" w:name="chuong_5"/>
      <w:r w:rsidRPr="00DD01DA">
        <w:rPr>
          <w:rFonts w:ascii="Times New Roman" w:eastAsia="Times New Roman" w:hAnsi="Times New Roman" w:cs="Times New Roman"/>
          <w:b/>
          <w:bCs/>
          <w:color w:val="000000"/>
          <w:sz w:val="28"/>
          <w:szCs w:val="28"/>
          <w:lang w:val="vi-VN"/>
        </w:rPr>
        <w:t>Chương V</w:t>
      </w:r>
      <w:bookmarkEnd w:id="46"/>
    </w:p>
    <w:p w:rsidR="00DD01DA" w:rsidRPr="00DD01DA" w:rsidRDefault="00DD01DA" w:rsidP="00DD01DA">
      <w:pPr>
        <w:shd w:val="clear" w:color="auto" w:fill="FFFFFF"/>
        <w:spacing w:after="0" w:line="234" w:lineRule="atLeast"/>
        <w:jc w:val="center"/>
        <w:rPr>
          <w:rFonts w:ascii="Times New Roman" w:eastAsia="Times New Roman" w:hAnsi="Times New Roman" w:cs="Times New Roman"/>
          <w:color w:val="000000"/>
          <w:sz w:val="28"/>
          <w:szCs w:val="28"/>
        </w:rPr>
      </w:pPr>
      <w:bookmarkStart w:id="47" w:name="chuong_5_name"/>
      <w:r w:rsidRPr="00DD01DA">
        <w:rPr>
          <w:rFonts w:ascii="Times New Roman" w:eastAsia="Times New Roman" w:hAnsi="Times New Roman" w:cs="Times New Roman"/>
          <w:b/>
          <w:bCs/>
          <w:color w:val="000000"/>
          <w:sz w:val="28"/>
          <w:szCs w:val="28"/>
          <w:lang w:val="vi-VN"/>
        </w:rPr>
        <w:t>TRÁCH NHIỆM CỦA CƠ QUAN, ĐƠN VỊ, CÁ NHÂN CÓ LIÊN QUAN ĐẾN HOẠT ĐỘNG, QUẢN LÝ TÀI NGUYÊN NƯỚC</w:t>
      </w:r>
      <w:bookmarkEnd w:id="47"/>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48" w:name="dieu_30"/>
      <w:r w:rsidRPr="00DD01DA">
        <w:rPr>
          <w:rFonts w:ascii="Times New Roman" w:eastAsia="Times New Roman" w:hAnsi="Times New Roman" w:cs="Times New Roman"/>
          <w:b/>
          <w:bCs/>
          <w:color w:val="000000"/>
          <w:sz w:val="28"/>
          <w:szCs w:val="28"/>
          <w:lang w:val="vi-VN"/>
        </w:rPr>
        <w:t>Điều 30. Trách nhiệm quản lý nhà nước về tài nguyên nước của Sở Tài nguyên và Môi trường</w:t>
      </w:r>
      <w:bookmarkEnd w:id="48"/>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Sở Tài nguyên và Môi trường chịu trách nhiệm trước Ủy ban nhân dân tỉnh trong việc thực hiện quản lý nhà nước về tài nguyên nước trên địa bàn tỉnh.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Tham mưu Ủy ban nhân dân tỉnh ban hành theo thẩm quyền và tổ chức thực hiện văn bản quy phạm pháp luật về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Tham mưu Ủy ban nhân dân tỉnh tổ chức thực hiện khoanh định, công bố vùng cấm, vùng hạn chế khai thác nước dưới đất, vùng cần bổ sung nhân tạo nước dưới đất và công bố dòng chảy tối thiểu, ngưỡng khai thác nước dưới đất theo thẩm quyền, khu vực cấm, khu vực tạm thời cấm khai thác cát, sỏi và các khoáng sản khác trên sông; công bố danh mục hồ, ao, đầm phá không được san lấp.</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4. Tham mưu Ủy ban nhân dân tỉnh tổ chức ứng phó, khắc phục sự cố ô nhiễm nguồn nước; theo dõi, phát hiện và tham gia giải quyết sự cố ô nhiễm nguồn nước liên quốc gia theo thẩm quyền; xác định, công bố vùng bảo hộ vệ sinh khu vực lấy nước sinh hoạt; bảo đảm nước sinh hoạt trong trường hợp hạn hán, thiếu nước hoặc xảy ra sự cố ô nhiễm nguồn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5. Tuyên truyền, phổ biến, giáo dục pháp luật về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6. Tiếp nhận, thẩm định, quản lý hồ sơ, cấp phép hoạt động tài nguyên nước, phê duyệt tiền cấp quyền khai thác tài nguyên nước và trình Ủy ban nhân dân tỉnh cấp phép hoạt động tài nguyên nước theo quy định tại Khoản 1, Khoản 2 Điều 15, Khoản 3 Điều 28 của Quy định này.</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7. Hướng dẫn Ủy ban nhân dân cấp huyện, cấp xã việc cấp phép, phê duyệt ti</w:t>
      </w:r>
      <w:r w:rsidRPr="00DD01DA">
        <w:rPr>
          <w:rFonts w:ascii="Times New Roman" w:eastAsia="Times New Roman" w:hAnsi="Times New Roman" w:cs="Times New Roman"/>
          <w:color w:val="000000"/>
          <w:sz w:val="28"/>
          <w:szCs w:val="28"/>
        </w:rPr>
        <w:t>ề</w:t>
      </w:r>
      <w:r w:rsidRPr="00DD01DA">
        <w:rPr>
          <w:rFonts w:ascii="Times New Roman" w:eastAsia="Times New Roman" w:hAnsi="Times New Roman" w:cs="Times New Roman"/>
          <w:color w:val="000000"/>
          <w:sz w:val="28"/>
          <w:szCs w:val="28"/>
          <w:lang w:val="vi-VN"/>
        </w:rPr>
        <w:t>n cấp quy</w:t>
      </w:r>
      <w:r w:rsidRPr="00DD01DA">
        <w:rPr>
          <w:rFonts w:ascii="Times New Roman" w:eastAsia="Times New Roman" w:hAnsi="Times New Roman" w:cs="Times New Roman"/>
          <w:color w:val="000000"/>
          <w:sz w:val="28"/>
          <w:szCs w:val="28"/>
        </w:rPr>
        <w:t>ề</w:t>
      </w:r>
      <w:r w:rsidRPr="00DD01DA">
        <w:rPr>
          <w:rFonts w:ascii="Times New Roman" w:eastAsia="Times New Roman" w:hAnsi="Times New Roman" w:cs="Times New Roman"/>
          <w:color w:val="000000"/>
          <w:sz w:val="28"/>
          <w:szCs w:val="28"/>
          <w:lang w:val="vi-VN"/>
        </w:rPr>
        <w:t>n khai thác tài nguyên nước, đăng ký, quản lý khai thác, sử dụng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8. Tham mưu Ủy ban nhân dân tỉnh tổ chức thực hiện các hoạt động điều tra cơ bản, giám sát tài nguyên nước theo quy định;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9. Xây dựng cơ sở dữ liệu, quản lý, lưu trữ thông tin, dữ liệu về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10. Hướng dẫn và thực hiện công tác thanh tra, kiểm tra, giải quyết tranh ch</w:t>
      </w:r>
      <w:r w:rsidRPr="00DD01DA">
        <w:rPr>
          <w:rFonts w:ascii="Times New Roman" w:eastAsia="Times New Roman" w:hAnsi="Times New Roman" w:cs="Times New Roman"/>
          <w:color w:val="000000"/>
          <w:sz w:val="28"/>
          <w:szCs w:val="28"/>
        </w:rPr>
        <w:t>ấ</w:t>
      </w:r>
      <w:r w:rsidRPr="00DD01DA">
        <w:rPr>
          <w:rFonts w:ascii="Times New Roman" w:eastAsia="Times New Roman" w:hAnsi="Times New Roman" w:cs="Times New Roman"/>
          <w:color w:val="000000"/>
          <w:sz w:val="28"/>
          <w:szCs w:val="28"/>
          <w:lang w:val="vi-VN"/>
        </w:rPr>
        <w:t>p, xử lý vi phạm pháp luật về tài nguyên nước.</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11. Chủ trì, phối hợp Sở Công thương, Sở Nông nghiệp và Phát triển nông thôn, Ủy ban nhân dân cấp huyện, Ủy ban nhân dân cấp xã và các sở, ban, ngành có liên quan tổ chức lập và trình Ủy ban nhân dân tỉnh phê duyệt danh mục các nguồn nước phải lập hành lang bảo vệ và kế hoạch cắm mốc hành lang bảo vệ nguồn nước trên địa bàn tỉnh theo quy định tại Nghị định số </w:t>
      </w:r>
      <w:r w:rsidR="00365727" w:rsidRPr="0013364B">
        <w:rPr>
          <w:rFonts w:ascii="Times New Roman" w:eastAsia="Times New Roman" w:hAnsi="Times New Roman" w:cs="Times New Roman"/>
          <w:color w:val="000000"/>
          <w:sz w:val="28"/>
          <w:szCs w:val="28"/>
        </w:rPr>
        <w:t xml:space="preserve">43/2015/NĐ-CP </w:t>
      </w:r>
      <w:r w:rsidRPr="00DD01DA">
        <w:rPr>
          <w:rFonts w:ascii="Times New Roman" w:eastAsia="Times New Roman" w:hAnsi="Times New Roman" w:cs="Times New Roman"/>
          <w:color w:val="000000"/>
          <w:sz w:val="28"/>
          <w:szCs w:val="28"/>
          <w:lang w:val="vi-VN"/>
        </w:rPr>
        <w:t>ngày 06 tháng 5 năm 2015 của Chính phủ quy định về lập, quản lý hành lang bảo vệ nguồn nước (sau đây viết tắt là Nghị định số 43/2015/NĐ-CP).</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12. Chủ trì tổ chức điều tra, đánh giá, xác định dòng chảy tối thiểu trên các sông, suối, lấy ý kiến các Sở: Công thương, Nông nghiệp và Phát triển nông thôn, Giao thông Vận tải, Xây dựng, Văn hóa, Th</w:t>
      </w:r>
      <w:r w:rsidRPr="00DD01DA">
        <w:rPr>
          <w:rFonts w:ascii="Times New Roman" w:eastAsia="Times New Roman" w:hAnsi="Times New Roman" w:cs="Times New Roman"/>
          <w:color w:val="000000"/>
          <w:sz w:val="28"/>
          <w:szCs w:val="28"/>
        </w:rPr>
        <w:t>ể </w:t>
      </w:r>
      <w:r w:rsidRPr="00DD01DA">
        <w:rPr>
          <w:rFonts w:ascii="Times New Roman" w:eastAsia="Times New Roman" w:hAnsi="Times New Roman" w:cs="Times New Roman"/>
          <w:color w:val="000000"/>
          <w:sz w:val="28"/>
          <w:szCs w:val="28"/>
          <w:lang w:val="vi-VN"/>
        </w:rPr>
        <w:t>thao và Du lịch và các Sở, ban, ngành có liên quan, gửi Bộ Tài nguyên và Môi trường lấy ý kiến và trình Ủy ban nhân dân tỉnh phê duyệt theo quy định tại Thông tư </w:t>
      </w:r>
      <w:r w:rsidR="00365727" w:rsidRPr="0013364B">
        <w:rPr>
          <w:rFonts w:ascii="Times New Roman" w:eastAsia="Times New Roman" w:hAnsi="Times New Roman" w:cs="Times New Roman"/>
          <w:color w:val="000000"/>
          <w:sz w:val="28"/>
          <w:szCs w:val="28"/>
        </w:rPr>
        <w:t xml:space="preserve">64/2017/TT-BTNMT </w:t>
      </w:r>
      <w:r w:rsidRPr="00DD01DA">
        <w:rPr>
          <w:rFonts w:ascii="Times New Roman" w:eastAsia="Times New Roman" w:hAnsi="Times New Roman" w:cs="Times New Roman"/>
          <w:color w:val="000000"/>
          <w:sz w:val="28"/>
          <w:szCs w:val="28"/>
          <w:lang w:val="vi-VN"/>
        </w:rPr>
        <w:t>ngày 22 tháng 12 năm 2017 của Bộ Tài nguyên và Môi trường quy định về xác định dòng chảy tối thiểu trên sông, suối và hạ lưu các hồ chứa, đập d</w:t>
      </w:r>
      <w:r w:rsidRPr="00DD01DA">
        <w:rPr>
          <w:rFonts w:ascii="Times New Roman" w:eastAsia="Times New Roman" w:hAnsi="Times New Roman" w:cs="Times New Roman"/>
          <w:color w:val="000000"/>
          <w:sz w:val="28"/>
          <w:szCs w:val="28"/>
        </w:rPr>
        <w:t>â</w:t>
      </w:r>
      <w:r w:rsidRPr="00DD01DA">
        <w:rPr>
          <w:rFonts w:ascii="Times New Roman" w:eastAsia="Times New Roman" w:hAnsi="Times New Roman" w:cs="Times New Roman"/>
          <w:color w:val="000000"/>
          <w:sz w:val="28"/>
          <w:szCs w:val="28"/>
          <w:lang w:val="vi-VN"/>
        </w:rPr>
        <w:t>ng.</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13. Chủ trì tổ chức điều tra, đánh giá khả năng tiếp nhận nước thải</w:t>
      </w:r>
      <w:r w:rsidRPr="00DD01DA">
        <w:rPr>
          <w:rFonts w:ascii="Times New Roman" w:eastAsia="Times New Roman" w:hAnsi="Times New Roman" w:cs="Times New Roman"/>
          <w:color w:val="000000"/>
          <w:sz w:val="28"/>
          <w:szCs w:val="28"/>
        </w:rPr>
        <w:t>, s</w:t>
      </w:r>
      <w:r w:rsidRPr="00DD01DA">
        <w:rPr>
          <w:rFonts w:ascii="Times New Roman" w:eastAsia="Times New Roman" w:hAnsi="Times New Roman" w:cs="Times New Roman"/>
          <w:color w:val="000000"/>
          <w:sz w:val="28"/>
          <w:szCs w:val="28"/>
          <w:lang w:val="vi-VN"/>
        </w:rPr>
        <w:t>ức chịu tải của các sông, h</w:t>
      </w:r>
      <w:r w:rsidRPr="00DD01DA">
        <w:rPr>
          <w:rFonts w:ascii="Times New Roman" w:eastAsia="Times New Roman" w:hAnsi="Times New Roman" w:cs="Times New Roman"/>
          <w:color w:val="000000"/>
          <w:sz w:val="28"/>
          <w:szCs w:val="28"/>
        </w:rPr>
        <w:t>ồ </w:t>
      </w:r>
      <w:r w:rsidRPr="00DD01DA">
        <w:rPr>
          <w:rFonts w:ascii="Times New Roman" w:eastAsia="Times New Roman" w:hAnsi="Times New Roman" w:cs="Times New Roman"/>
          <w:color w:val="000000"/>
          <w:sz w:val="28"/>
          <w:szCs w:val="28"/>
          <w:lang w:val="vi-VN"/>
        </w:rPr>
        <w:t>là nguồn nước nội tỉnh, l</w:t>
      </w:r>
      <w:r w:rsidRPr="00DD01DA">
        <w:rPr>
          <w:rFonts w:ascii="Times New Roman" w:eastAsia="Times New Roman" w:hAnsi="Times New Roman" w:cs="Times New Roman"/>
          <w:color w:val="000000"/>
          <w:sz w:val="28"/>
          <w:szCs w:val="28"/>
        </w:rPr>
        <w:t>ấ</w:t>
      </w:r>
      <w:r w:rsidRPr="00DD01DA">
        <w:rPr>
          <w:rFonts w:ascii="Times New Roman" w:eastAsia="Times New Roman" w:hAnsi="Times New Roman" w:cs="Times New Roman"/>
          <w:color w:val="000000"/>
          <w:sz w:val="28"/>
          <w:szCs w:val="28"/>
          <w:lang w:val="vi-VN"/>
        </w:rPr>
        <w:t>y ý kiến các Sở</w:t>
      </w:r>
      <w:r w:rsidRPr="00DD01DA">
        <w:rPr>
          <w:rFonts w:ascii="Times New Roman" w:eastAsia="Times New Roman" w:hAnsi="Times New Roman" w:cs="Times New Roman"/>
          <w:color w:val="000000"/>
          <w:sz w:val="28"/>
          <w:szCs w:val="28"/>
        </w:rPr>
        <w:t xml:space="preserve">: </w:t>
      </w:r>
      <w:proofErr w:type="spellStart"/>
      <w:r w:rsidRPr="00DD01DA">
        <w:rPr>
          <w:rFonts w:ascii="Times New Roman" w:eastAsia="Times New Roman" w:hAnsi="Times New Roman" w:cs="Times New Roman"/>
          <w:color w:val="000000"/>
          <w:sz w:val="28"/>
          <w:szCs w:val="28"/>
        </w:rPr>
        <w:t>Công</w:t>
      </w:r>
      <w:proofErr w:type="spellEnd"/>
      <w:r w:rsidRPr="00DD01DA">
        <w:rPr>
          <w:rFonts w:ascii="Times New Roman" w:eastAsia="Times New Roman" w:hAnsi="Times New Roman" w:cs="Times New Roman"/>
          <w:color w:val="000000"/>
          <w:sz w:val="28"/>
          <w:szCs w:val="28"/>
        </w:rPr>
        <w:t> </w:t>
      </w:r>
      <w:r w:rsidRPr="00DD01DA">
        <w:rPr>
          <w:rFonts w:ascii="Times New Roman" w:eastAsia="Times New Roman" w:hAnsi="Times New Roman" w:cs="Times New Roman"/>
          <w:color w:val="000000"/>
          <w:sz w:val="28"/>
          <w:szCs w:val="28"/>
          <w:lang w:val="vi-VN"/>
        </w:rPr>
        <w:t>thương, Nông nghiệp và Phát triển nông thôn, Giao thông Vận tải, Xây dựng, Văn hóa, Thể thao và Du lịch, Ủy ban nhân dân cấp huyện và các sở, ban, ngành có liên quan gửi Bộ Tài nguyên và Môi trường lấy ý kiến và trình Ủy ban nhân dân tỉnh phê duyệt theo quy định tại Thông tư số </w:t>
      </w:r>
      <w:r w:rsidR="00365727" w:rsidRPr="0013364B">
        <w:rPr>
          <w:rFonts w:ascii="Times New Roman" w:eastAsia="Times New Roman" w:hAnsi="Times New Roman" w:cs="Times New Roman"/>
          <w:color w:val="000000"/>
          <w:sz w:val="28"/>
          <w:szCs w:val="28"/>
        </w:rPr>
        <w:t>76/2017/</w:t>
      </w:r>
      <w:r w:rsidR="0013364B" w:rsidRPr="0013364B">
        <w:rPr>
          <w:rFonts w:ascii="Times New Roman" w:eastAsia="Times New Roman" w:hAnsi="Times New Roman" w:cs="Times New Roman"/>
          <w:color w:val="000000"/>
          <w:sz w:val="28"/>
          <w:szCs w:val="28"/>
        </w:rPr>
        <w:t xml:space="preserve">TT-BTNMT </w:t>
      </w:r>
      <w:r w:rsidRPr="00DD01DA">
        <w:rPr>
          <w:rFonts w:ascii="Times New Roman" w:eastAsia="Times New Roman" w:hAnsi="Times New Roman" w:cs="Times New Roman"/>
          <w:color w:val="000000"/>
          <w:sz w:val="28"/>
          <w:szCs w:val="28"/>
          <w:lang w:val="vi-VN"/>
        </w:rPr>
        <w:t>ngày 29 tháng 12 năm 2017 của Bộ Tài nguyên và Môi trường quy định về đánh giá khả năng tiếp nhận nước thải, sức chịu tải của nguồn nước sông, hồ.</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14. Chủ trì, phối hợp phòng Tài nguyên và Môi trường cấp huyện, Ủy ban nhân dân cấp xã tổ chức điều tra, thống kê, rà soát, phân loại và lập danh mục giếng không sử dụng phải </w:t>
      </w:r>
      <w:proofErr w:type="spellStart"/>
      <w:r w:rsidRPr="00DD01DA">
        <w:rPr>
          <w:rFonts w:ascii="Times New Roman" w:eastAsia="Times New Roman" w:hAnsi="Times New Roman" w:cs="Times New Roman"/>
          <w:color w:val="000000"/>
          <w:sz w:val="28"/>
          <w:szCs w:val="28"/>
        </w:rPr>
        <w:t>tr</w:t>
      </w:r>
      <w:proofErr w:type="spellEnd"/>
      <w:r w:rsidRPr="00DD01DA">
        <w:rPr>
          <w:rFonts w:ascii="Times New Roman" w:eastAsia="Times New Roman" w:hAnsi="Times New Roman" w:cs="Times New Roman"/>
          <w:color w:val="000000"/>
          <w:sz w:val="28"/>
          <w:szCs w:val="28"/>
          <w:lang w:val="vi-VN"/>
        </w:rPr>
        <w:t>ám lấp trình Ủy ban nhân dân tỉnh phê duyệt, tổ chức trám lấp đối với giếng không xác định được chủ giếng nằm trong danh mục phải trám lấp theo quy định tại Thông tư số </w:t>
      </w:r>
      <w:r w:rsidR="0013364B" w:rsidRPr="0013364B">
        <w:rPr>
          <w:rFonts w:ascii="Times New Roman" w:eastAsia="Times New Roman" w:hAnsi="Times New Roman" w:cs="Times New Roman"/>
          <w:color w:val="000000"/>
          <w:sz w:val="28"/>
          <w:szCs w:val="28"/>
        </w:rPr>
        <w:t xml:space="preserve">72/2017/TT-BTNMT </w:t>
      </w:r>
      <w:r w:rsidRPr="00DD01DA">
        <w:rPr>
          <w:rFonts w:ascii="Times New Roman" w:eastAsia="Times New Roman" w:hAnsi="Times New Roman" w:cs="Times New Roman"/>
          <w:color w:val="000000"/>
          <w:sz w:val="28"/>
          <w:szCs w:val="28"/>
          <w:lang w:val="vi-VN"/>
        </w:rPr>
        <w:t>ngày 29 tháng 12 năm 2017 của Bộ Tài nguyên và Môi trường quy định về việc xử lý, </w:t>
      </w:r>
      <w:proofErr w:type="spellStart"/>
      <w:r w:rsidRPr="00DD01DA">
        <w:rPr>
          <w:rFonts w:ascii="Times New Roman" w:eastAsia="Times New Roman" w:hAnsi="Times New Roman" w:cs="Times New Roman"/>
          <w:color w:val="000000"/>
          <w:sz w:val="28"/>
          <w:szCs w:val="28"/>
        </w:rPr>
        <w:t>tr</w:t>
      </w:r>
      <w:proofErr w:type="spellEnd"/>
      <w:r w:rsidRPr="00DD01DA">
        <w:rPr>
          <w:rFonts w:ascii="Times New Roman" w:eastAsia="Times New Roman" w:hAnsi="Times New Roman" w:cs="Times New Roman"/>
          <w:color w:val="000000"/>
          <w:sz w:val="28"/>
          <w:szCs w:val="28"/>
          <w:lang w:val="vi-VN"/>
        </w:rPr>
        <w:t>ám lấp giếng không sử dụng (sau đây viết tắt là Thông tư số 72/2017/TT-BTNMT).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49" w:name="dieu_31"/>
      <w:r w:rsidRPr="00DD01DA">
        <w:rPr>
          <w:rFonts w:ascii="Times New Roman" w:eastAsia="Times New Roman" w:hAnsi="Times New Roman" w:cs="Times New Roman"/>
          <w:b/>
          <w:bCs/>
          <w:color w:val="000000"/>
          <w:sz w:val="28"/>
          <w:szCs w:val="28"/>
          <w:lang w:val="vi-VN"/>
        </w:rPr>
        <w:t>Điều 31. Trách nhiệm quản lý nhà nước về tài nguyên nước của Ủy ban nhân dân cấp huyện</w:t>
      </w:r>
      <w:bookmarkEnd w:id="49"/>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Chịu trách nhiệm trước Ủy ban nhân dân tỉnh trong việc quản lý tài nguyên nước tại địa phương theo quy định của pháp luật.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Thực hiện các biện pháp bảo vệ tài nguyên nước theo quy định của pháp luật; phối hợp với cơ quan, tổ chức quản lý trạm quan </w:t>
      </w:r>
      <w:proofErr w:type="spellStart"/>
      <w:r w:rsidRPr="00DD01DA">
        <w:rPr>
          <w:rFonts w:ascii="Times New Roman" w:eastAsia="Times New Roman" w:hAnsi="Times New Roman" w:cs="Times New Roman"/>
          <w:color w:val="000000"/>
          <w:sz w:val="28"/>
          <w:szCs w:val="28"/>
        </w:rPr>
        <w:t>tr</w:t>
      </w:r>
      <w:proofErr w:type="spellEnd"/>
      <w:r w:rsidRPr="00DD01DA">
        <w:rPr>
          <w:rFonts w:ascii="Times New Roman" w:eastAsia="Times New Roman" w:hAnsi="Times New Roman" w:cs="Times New Roman"/>
          <w:color w:val="000000"/>
          <w:sz w:val="28"/>
          <w:szCs w:val="28"/>
          <w:lang w:val="vi-VN"/>
        </w:rPr>
        <w:t>ắc, đo đạc, giám sát tài nguyên nước, công trình thăm dò, khai thác nước, xả nước thải vào nguồn nước để bảo vệ các công trình này.</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Tổ chức ứng phó, khắc phục sự cố ô nhiễm nguồn nước; theo dõi, phát hiện và tham gia giải quyết sự cố ô nhiễm nguồn nước tại địa phương.</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4. Tổ chức đăng ký hoạt động khai thác, sử dụng tài nguyên nước. Thực hiện phê duyệt tiền cấp quyền khai thác nước dưới đất, cấp, gia hạn, điều chỉnh, đình chỉ, thu hồi, cấp lại giấy phép và cho phép chuyển nhượng quyền khai thác</w:t>
      </w:r>
      <w:r w:rsidRPr="00DD01DA">
        <w:rPr>
          <w:rFonts w:ascii="Times New Roman" w:eastAsia="Times New Roman" w:hAnsi="Times New Roman" w:cs="Times New Roman"/>
          <w:color w:val="000000"/>
          <w:sz w:val="28"/>
          <w:szCs w:val="28"/>
        </w:rPr>
        <w:t>, </w:t>
      </w:r>
      <w:r w:rsidRPr="00DD01DA">
        <w:rPr>
          <w:rFonts w:ascii="Times New Roman" w:eastAsia="Times New Roman" w:hAnsi="Times New Roman" w:cs="Times New Roman"/>
          <w:color w:val="000000"/>
          <w:sz w:val="28"/>
          <w:szCs w:val="28"/>
          <w:lang w:val="vi-VN"/>
        </w:rPr>
        <w:t xml:space="preserve">sử dụng </w:t>
      </w:r>
      <w:r w:rsidRPr="00DD01DA">
        <w:rPr>
          <w:rFonts w:ascii="Times New Roman" w:eastAsia="Times New Roman" w:hAnsi="Times New Roman" w:cs="Times New Roman"/>
          <w:color w:val="000000"/>
          <w:sz w:val="28"/>
          <w:szCs w:val="28"/>
          <w:lang w:val="vi-VN"/>
        </w:rPr>
        <w:lastRenderedPageBreak/>
        <w:t>nước dưới đất theo ủy quyền của Ủy ban nhân dân tỉnh quy định tại Điều 11, Khoản 3 Điều 15 và Điểm b Khoản 3 Điều 28 của Quy định này.</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5. Tuyên truyền, phổ biến, giáo dục pháp luật về tài nguyên nước; thanh kiểm tra, xử lý vi phạm pháp luật về tài nguyên nước; hòa giải, giải quyết tranh chấp về tài nguyên nước theo thẩm quyền.</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6. Phối hợp với Sở Tài nguyên và Môi trường trong việc xây dựng danh mục các nguồn nước phải lập hành lang bảo vệ trên địa bàn. Chủ trì xây dựng kế hoạch cắm mốc hành lang bảo vệ nguồn nước gửi Sở Tài nguyên và Môi trường tổng hợp trình Ủy ban nhân dân tỉnh phê duyệt. Xây dựng phương án, kinh phí cắm mốc chi tiết sau khi Ủy ban nhân dân tỉnh phê duyệt kế hoạch. Chỉ đạo Ủy ban nhân dân cấp xã tổ chức thực hiện việc cắm mốc giới trên thực địa theo phương án đã được phê duyệt, bàn giao mốc giới hành lang bảo vệ nguồn nước cho Ủy ban nhân dân cấp xã để quản lý, bảo vệ.</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7. Phối hợp với tổ chức, cá nhân vận hành hồ chứa thực hiện việc cắm mốc giới trên thực địa sau khi phương án cắm mốc giới được phê duyệt; bàn giao mốc giới cho Ủy ban nhân dân cấp xã nơi có hồ chứa để quản lý, bảo vệ.</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8. Chịu trách nhiệm quản lý, bảo vệ mốc giới hành lang bảo vệ nguồn nước; chịu trách nhiệm khi để xảy ra hiện tượng lấn, chiếm, sử dụng trái phép phần đất thuộc phạm vi hành lang bảo vệ nguồn nước trên địa bàn.</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9. Chỉ đạo phòng Tài nguyên và Môi trường phối hợp Sở Tài nguyên và Môi trường điều tra, thống kê, rà soát, phân loại và lập danh mục giếng không sử dụng phải trám lấp và phối hợp tổ chức thi công trám lấp giếng không xác định được chủ giếng nằm trong danh mục phải trám lấp thực hiện theo quy định tại Kho</w:t>
      </w:r>
      <w:r w:rsidRPr="00DD01DA">
        <w:rPr>
          <w:rFonts w:ascii="Times New Roman" w:eastAsia="Times New Roman" w:hAnsi="Times New Roman" w:cs="Times New Roman"/>
          <w:color w:val="000000"/>
          <w:sz w:val="28"/>
          <w:szCs w:val="28"/>
        </w:rPr>
        <w:t>ả</w:t>
      </w:r>
      <w:r w:rsidRPr="00DD01DA">
        <w:rPr>
          <w:rFonts w:ascii="Times New Roman" w:eastAsia="Times New Roman" w:hAnsi="Times New Roman" w:cs="Times New Roman"/>
          <w:color w:val="000000"/>
          <w:sz w:val="28"/>
          <w:szCs w:val="28"/>
          <w:lang w:val="vi-VN"/>
        </w:rPr>
        <w:t>n 2 Đi</w:t>
      </w:r>
      <w:r w:rsidRPr="00DD01DA">
        <w:rPr>
          <w:rFonts w:ascii="Times New Roman" w:eastAsia="Times New Roman" w:hAnsi="Times New Roman" w:cs="Times New Roman"/>
          <w:color w:val="000000"/>
          <w:sz w:val="28"/>
          <w:szCs w:val="28"/>
        </w:rPr>
        <w:t>ề</w:t>
      </w:r>
      <w:r w:rsidRPr="00DD01DA">
        <w:rPr>
          <w:rFonts w:ascii="Times New Roman" w:eastAsia="Times New Roman" w:hAnsi="Times New Roman" w:cs="Times New Roman"/>
          <w:color w:val="000000"/>
          <w:sz w:val="28"/>
          <w:szCs w:val="28"/>
          <w:lang w:val="vi-VN"/>
        </w:rPr>
        <w:t>u 13 Thông tư </w:t>
      </w:r>
      <w:r w:rsidR="0013364B" w:rsidRPr="0013364B">
        <w:rPr>
          <w:rFonts w:ascii="Times New Roman" w:eastAsia="Times New Roman" w:hAnsi="Times New Roman" w:cs="Times New Roman"/>
          <w:color w:val="000000"/>
          <w:sz w:val="28"/>
          <w:szCs w:val="28"/>
        </w:rPr>
        <w:t>72/2017/TT-BTNMT</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10. Định kỳ hoặc theo yêu cầu đột xuất tổng hợp, báo cáo Sở Tài nguyên và Môi trường tình hình quản lý, bảo vệ, cấp phép hoạt động tài nguyên nước, phòng, chống và khắc phục hậu quả tác hại do nước gây ra, để tổng hợp, báo cáo Ủy ban nhân dân tỉnh.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11. Có trách nhiệm thống kê, cập nhật tình hình đăng ký, cấp phép khai thác, sử dụn</w:t>
      </w:r>
      <w:r w:rsidRPr="00DD01DA">
        <w:rPr>
          <w:rFonts w:ascii="Times New Roman" w:eastAsia="Times New Roman" w:hAnsi="Times New Roman" w:cs="Times New Roman"/>
          <w:color w:val="000000"/>
          <w:sz w:val="28"/>
          <w:szCs w:val="28"/>
        </w:rPr>
        <w:t>g </w:t>
      </w:r>
      <w:r w:rsidRPr="00DD01DA">
        <w:rPr>
          <w:rFonts w:ascii="Times New Roman" w:eastAsia="Times New Roman" w:hAnsi="Times New Roman" w:cs="Times New Roman"/>
          <w:color w:val="000000"/>
          <w:sz w:val="28"/>
          <w:szCs w:val="28"/>
          <w:lang w:val="vi-VN"/>
        </w:rPr>
        <w:t>nước dưới đất của tổ chức và cá nhân, đơn vị hành nghề khoan nước dưới đất trên địa bàn quản lý và định kỳ trước ngày 10/12 hàng năm báo cáo tình hình về Sở Tài nguyên và Môi trường.</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50" w:name="dieu_32"/>
      <w:r w:rsidRPr="00DD01DA">
        <w:rPr>
          <w:rFonts w:ascii="Times New Roman" w:eastAsia="Times New Roman" w:hAnsi="Times New Roman" w:cs="Times New Roman"/>
          <w:b/>
          <w:bCs/>
          <w:color w:val="000000"/>
          <w:sz w:val="28"/>
          <w:szCs w:val="28"/>
          <w:lang w:val="vi-VN"/>
        </w:rPr>
        <w:t>Điều 32. Trách nhiệm quản lý nhà nước về tài nguyên nước của Ủy ban nhân dân cấp xã</w:t>
      </w:r>
      <w:bookmarkEnd w:id="50"/>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Chịu trách nhiệm trước Ủy ban nhân dân cấp huyện trong việc quản lý tài nguyên nước tại địa phương theo quy định của pháp luật.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Thực hiện các biện pháp bảo vệ tài nguyên nước theo quy định của pháp luật; phối hợp với cơ quan, tổ chức quản lý trạm quan trắc, đo đạc, giám sát tài nguyên nước để bảo vệ các công trình này.</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Phối hợp ứng phó, khắc phục sự cố ô nhiễm nguồn nước; theo dõi, phát hiện và tham gia giải quyết sự cố ô nhiễm nguồn nước tại địa phương.</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4. Tổ chức đăng ký hoạt động khai thác, sử dụng nước dưới đất theo quy định tại Điều 11 của Quy định này.</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5. Phối hợp với Sở Tài nguyên và Môi trường, Ủy ban nhân dân cấp huyện trong việc tuyên truyền, phổ biến, giáo dục pháp luật về tài nguyên nước; phối hợp kiểm tra trong công tác cấp phép thăm dò, khai thác, sử dụng tài nguyên nước, xả nước thải vào nguồn nước và hành nghề khoan nước dưới đất của các tổ chức, cá nhân trên địa bàn, xử lý vi phạm hoặc kiến nghị xử lý vi phạm hành chính trong lĩnh vực tài nguyên nước theo thẩm quyền.</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6. Tổ chức thực hiện việc cắm mốc giới trên thực địa theo phương án cắm mốc giới hành lang bảo vệ nguồn nước đã được phê duyệt theo chỉ đạo của Ủy ban nhân dân cấp huyện và có trách nhiệm quản lý, bảo vệ mốc giới. Nhận bàn giao mốc giới hành lang bảo vệ hồ chứa thủy điện, thủy lợi từ tổ chức quản lý, vận hành hồ chứa để quản lý, bảo vệ.</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xml:space="preserve">7. Phối hợp Sở Tài nguyên và Môi trường, Ủy ban nhân dân cấp huyện điều tra, thống kê, rà soát, phân loại và lập danh mục giếng không sử dụng phải trám lấp. Tổ </w:t>
      </w:r>
      <w:r w:rsidRPr="00DD01DA">
        <w:rPr>
          <w:rFonts w:ascii="Times New Roman" w:eastAsia="Times New Roman" w:hAnsi="Times New Roman" w:cs="Times New Roman"/>
          <w:color w:val="000000"/>
          <w:sz w:val="28"/>
          <w:szCs w:val="28"/>
          <w:lang w:val="vi-VN"/>
        </w:rPr>
        <w:lastRenderedPageBreak/>
        <w:t>chức niêm yết công khai danh mục giếng phải trám lấp và thông báo tới chủ giếng để thi công trám lấp theo quy định tại Khoản 2 Điều 13 Thông tư số </w:t>
      </w:r>
      <w:r w:rsidR="0013364B" w:rsidRPr="0013364B">
        <w:rPr>
          <w:rFonts w:ascii="Times New Roman" w:eastAsia="Times New Roman" w:hAnsi="Times New Roman" w:cs="Times New Roman"/>
          <w:color w:val="000000"/>
          <w:sz w:val="28"/>
          <w:szCs w:val="28"/>
        </w:rPr>
        <w:t>72/2017/TT-BTNMT</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8. Có trách nhiệm nhận thông báo của chủ giếng về việc trám lấp giếng không sử dụng thuộc trường hợp không phải xin phép và theo dõi, tổng hợp theo quy định tại Điều 5 Thông tư số</w:t>
      </w:r>
      <w:r w:rsidR="0013364B" w:rsidRPr="0013364B">
        <w:rPr>
          <w:rFonts w:ascii="Times New Roman" w:eastAsia="Times New Roman" w:hAnsi="Times New Roman" w:cs="Times New Roman"/>
          <w:color w:val="000000"/>
          <w:sz w:val="28"/>
          <w:szCs w:val="28"/>
        </w:rPr>
        <w:t xml:space="preserve"> 72/2017/TT-BTNMT</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9. Có trách nhiệm thống kê, cập nhật tình hình đăng ký khai thác, sử dụng tài nguyên nước, tình hình trám lấp giếng không sử dụng của cá nhân, hộ gia đình và đơn vị hành nghề khoan nước dưới đất trên địa bàn quản lý, định kỳ trước ngày 05/12 hàng năm báo cáo tình hình về Ủy ban nhân dân cấp huyện.</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51" w:name="dieu_33"/>
      <w:r w:rsidRPr="00DD01DA">
        <w:rPr>
          <w:rFonts w:ascii="Times New Roman" w:eastAsia="Times New Roman" w:hAnsi="Times New Roman" w:cs="Times New Roman"/>
          <w:b/>
          <w:bCs/>
          <w:color w:val="000000"/>
          <w:sz w:val="28"/>
          <w:szCs w:val="28"/>
          <w:lang w:val="vi-VN"/>
        </w:rPr>
        <w:t>Điều 33. Trách nhiệm quản lý nhà nước về quản lý tài nguyên nước của Sở, ngành, đơn vị, tổ chức, cá nhân liên quan</w:t>
      </w:r>
      <w:bookmarkEnd w:id="51"/>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Sở Nông nghiệp và phát triển nông thôn:</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Chủ trì, phối hợp cùng các cấp, các ngành có liên quan xây dựng và tổ chức thực hiện quy định về quản lý, khai thác và bảo vệ các công trình thủy lợi theo quy định của Luật thủy lợi.</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Xây dựng kế hoạch khai thác sử dụng hợp lý nguồn nước để phục vụ một cách hiệu quả, có kế hoạch bảo vệ và phát triển rừng phòng hộ đầu nguồn và các loại rừng khác, xây dựng các công trình thủy lợi, khôi phục nguồn nước bị suy thoái cạn kiệt để bảo vệ nguồn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c) Tổ chức xây dựng và thực hiện kế hoạch điều tiết nước hồ chứa, kế hoạch khai thác, sử dụng nước của các công trình khai thác nước trên sông theo quy trình vận hành hồ chứa, liên hồ chứa đã được cấp có thẩm quyền ban hành và theo kế hoạch điều hòa, phân phối tài nguyên nước trên lưu vực sông.</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d) Chủ trì, phối hợp với các đơn vị có liên quan xây dựng và tổ chức thực hiện quy hoạch, kế hoạch cấp nước tập trung nông thôn.</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đ) Chủ trì, phối hợp với chủ đầu tư, các đơn vị tổ chức, cá nhân khai thác công trình thủy lợi có trách nhiệm cắm mốc chỉ giới phạm vi bảo vệ công trình thủy lợi.</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2. Sở Xây dựng: chủ trì, phối hợp với các sở, ban, ngành có liên quan xây dựng và tổ chức thực hiện quy hoạch, kế hoạch cấp, thoát nước, thu gom nước thải sinh hoạt tại các khu đô thị, khu công nghiệp, khu dân cư tập trung.</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Sở Giao thông Vận tải: chủ trì, phối hợp cùng với các sở, ban, ngành và địa phương có liên quan xây dựng và tổ chức thực hiện các kế hoạch, quy hoạch về giao thông thủy, các công trình giao thông theo phân cấp.</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4. Sở Giáo dục và Đào tạo: tuyên truyền, phổ biến, giáo dục pháp luật về bảo vệ tài nguyên nước đến các đối tượng học sinh, sinh viên trên địa bàn tỉnh.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5. Sở Kế hoạch và Đầu tư: chủ trì, phối hợp với Sở Tài chính, Sở Tài nguyên và Môi trường hỗ trợ các chủ đầu tư dự án có sử dụng nguồn vốn đầu tư công để thực hiện có hiệu quả các hoạt động liên quan đến lĩnh vực tài nguyên nước theo quy định hiện hành.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6. Sở Tài chính: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Căn cứ vào dự toán hàng năm do các cơ quan, đơn vị và địa phương tổng hợp sẽ tham mưu Ủy ban nhân dân tỉnh bố trí kinh phí cho các hoạt động liên quan đến lĩnh vực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Chủ trì, phối hợp với Cục Thuế tỉnh, Sở Tài nguyên và Môi trường, các sở, ban, ngành, đơn vị có liên quan tham mưu cho Ủy ban nhân dân tỉnh trong việc xây dựng giá tính thuế tài nguyên nước theo quy định.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7. Sở Khoa học và Công nghệ: chủ trì, phối hợp cùng với các sở, ban, ngành và địa phương có liên quan thẩm định các đề tài nghiên cứu, các ứng dụng thành tựu khoa học công nghệ trong lĩnh vực hoạt động về tài nguyên nước trên địa bàn tỉnh; xây dựng danh mục nhiệm vụ khoa học và công nghệ trình Ủy ban nhân dân tỉnh phê duyệt và tổ chức triển khai, chuyển giao ứng dụng các kết quả nghiên cứu của đề tài, dự án liên quan đến lĩnh vực tài nguyên nước vào sản xuất và đời sống.</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 xml:space="preserve">8. Sở Công thương, Ban Quản lý các khu công nghiệp tỉnh Bình Dương và Ban Quản lý khu công nghiệp Việt Nam - Singapore: chủ trì, phối hợp với các sở, ban, ngành, Ủy ban nhân dân cấp huyện và địa phương có liên quan xây dựng quy </w:t>
      </w:r>
      <w:r w:rsidRPr="00DD01DA">
        <w:rPr>
          <w:rFonts w:ascii="Times New Roman" w:eastAsia="Times New Roman" w:hAnsi="Times New Roman" w:cs="Times New Roman"/>
          <w:color w:val="000000"/>
          <w:sz w:val="28"/>
          <w:szCs w:val="28"/>
          <w:lang w:val="vi-VN"/>
        </w:rPr>
        <w:lastRenderedPageBreak/>
        <w:t>hoạch, kế hoạch cấp, thoát nước cho các khu công nghiệp, cụm công nghiệp trên địa bàn tỉnh; phối hợp kiểm tra, thanh tra, giải quyết khiếu nại, tố cáo, xử lý các doanh nghiệp trong các khu công nghiệp vi phạm các quy định về quản lý tài nguyên nước theo quy định của pháp luật.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9. Sở Y tế: chủ trì, phối hợp các sở, ban, ngành và địa phương có liên quan giám sát chất lượng nguồn nước dùng cho sinh hoạt định kỳ theo quy định và theo yêu cầu của cơ quan chức năng và công bố những khu vực có chất lượng nguồn nước đảm bảo và không đảm bảo tiêu chuẩn dùng cho mục đích sinh hoạt.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10. Cục thuế tỉnh: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Tổ chức thực hiện thu thuế tài nguyên nước theo quy định của pháp luật về thu</w:t>
      </w:r>
      <w:r w:rsidRPr="00DD01DA">
        <w:rPr>
          <w:rFonts w:ascii="Times New Roman" w:eastAsia="Times New Roman" w:hAnsi="Times New Roman" w:cs="Times New Roman"/>
          <w:color w:val="000000"/>
          <w:sz w:val="28"/>
          <w:szCs w:val="28"/>
        </w:rPr>
        <w:t>ế</w:t>
      </w:r>
      <w:r w:rsidRPr="00DD01DA">
        <w:rPr>
          <w:rFonts w:ascii="Times New Roman" w:eastAsia="Times New Roman" w:hAnsi="Times New Roman" w:cs="Times New Roman"/>
          <w:color w:val="000000"/>
          <w:sz w:val="28"/>
          <w:szCs w:val="28"/>
          <w:lang w:val="vi-VN"/>
        </w:rPr>
        <w:t> tài nguyên và các quy định khác có liên quan;</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Ban hành các thông báo nộp tiền cấp quyền khai thác tài nguyên nước, tiền chậm nộp, tiền phạt theo quy định của pháp luật về quản lý thuế do quá thời hạn ghi trên thông báo (nếu có) và gửi chủ giấy phép;</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c) Tổng hợp, hạch toán, báo cáo số thu tiền cấp quyền khai thác tài nguyên nước theo chế độ hiện hành.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11. Đài Khí tượng Thủy văn tỉnh Bình Dương: cung cấp cho Sở Tài nguyên và Môi trường danh mục và vị trí các trạm khí tượng, thủy văn của trung ương đặt trên địa bàn tỉnh; tài liệu khí tượng, thủy văn hiện có, các yếu tố khí tượng, thủy văn được quan trắc, những điều kiện khí tượng thủy văn chủ yếu trong tỉnh. Định kỳ hàng tháng, năm có trách nhiệm cung cấp cho Sở Tài nguyên và Môi trường kết quả quan trắc khí tượng, thủy văn và dự báo tình hình khí tượng, thủy văn 10 ngày, tháng, nhận định mùa trên địa bàn tỉnh.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12. Ủy ban Mặt trận Tổ quốc Việt Nam và các </w:t>
      </w:r>
      <w:proofErr w:type="spellStart"/>
      <w:r w:rsidRPr="00DD01DA">
        <w:rPr>
          <w:rFonts w:ascii="Times New Roman" w:eastAsia="Times New Roman" w:hAnsi="Times New Roman" w:cs="Times New Roman"/>
          <w:color w:val="000000"/>
          <w:sz w:val="28"/>
          <w:szCs w:val="28"/>
        </w:rPr>
        <w:t>đoàn</w:t>
      </w:r>
      <w:proofErr w:type="spellEnd"/>
      <w:r w:rsidRPr="00DD01DA">
        <w:rPr>
          <w:rFonts w:ascii="Times New Roman" w:eastAsia="Times New Roman" w:hAnsi="Times New Roman" w:cs="Times New Roman"/>
          <w:color w:val="000000"/>
          <w:sz w:val="28"/>
          <w:szCs w:val="28"/>
        </w:rPr>
        <w:t> </w:t>
      </w:r>
      <w:r w:rsidRPr="00DD01DA">
        <w:rPr>
          <w:rFonts w:ascii="Times New Roman" w:eastAsia="Times New Roman" w:hAnsi="Times New Roman" w:cs="Times New Roman"/>
          <w:color w:val="000000"/>
          <w:sz w:val="28"/>
          <w:szCs w:val="28"/>
          <w:lang w:val="vi-VN"/>
        </w:rPr>
        <w:t>thể tỉnh: trong phạm vi nhiệm vụ, quyền hạn của mình có trách nhiệm tuyên truyền, vận động các thành viên của tổ chức và nhân dân tham gia bảo vệ tài nguyên nước; giám sát việc thực hiện pháp luật về tài nguyên nước trên địa bàn tỉnh.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13. Đài Phát thanh và Truyền hình tỉnh Bình Dương, Báo Bình Dương: chịu trách nhiệm trong việc tổ chức tuyên truyền các văn bản, quy định của trung ương và của tỉnh có liên quan đến hoạt động về tài nguyên nước để các tổ chức, cá nhân biết và thực hiện đúng theo quy định.</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14. Công ty Cổ phần Nước - Môi trường Bình Dương: có trách nhiệm cung cấp sơ đồ, bản đồ khoanh vùng và công bố công khai những khu vực đã có mạng lưới cấp nước tập trung cho Sở Tài nguyên và Môi trường; chịu trách nhiệm đảm bảo việc cung cấp đủ lưu lượng và chất lượng nước cho các tổ chức, cá nhân tại những khu vực đã có mạng lưới cấp nước tập trung trên địa bàn tỉnh.</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15. Tổ chức, cá nhân hành nghề trong lĩnh vực tài nguyên nước: các tổ chức, cá nhân hành nghề trong lĩnh vực tài nguyên nước thực hiện trách nhiệm thực hiện theo quy định tại Điều 10 Thông tư số </w:t>
      </w:r>
      <w:r w:rsidR="0013364B" w:rsidRPr="0013364B">
        <w:rPr>
          <w:rFonts w:ascii="Times New Roman" w:eastAsia="Times New Roman" w:hAnsi="Times New Roman" w:cs="Times New Roman"/>
          <w:color w:val="000000"/>
          <w:sz w:val="28"/>
          <w:szCs w:val="28"/>
        </w:rPr>
        <w:t xml:space="preserve">56/2014/TT-BTNMT </w:t>
      </w:r>
      <w:r w:rsidRPr="00DD01DA">
        <w:rPr>
          <w:rFonts w:ascii="Times New Roman" w:eastAsia="Times New Roman" w:hAnsi="Times New Roman" w:cs="Times New Roman"/>
          <w:color w:val="000000"/>
          <w:sz w:val="28"/>
          <w:szCs w:val="28"/>
          <w:lang w:val="vi-VN"/>
        </w:rPr>
        <w:t>ngày 24 tháng 9 năm 2014 của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16. Tổ chức, cá nhân có hoạt động liên quan đến tài nguyên nước:</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a) Các tổ chức, cá nhân có hoạt động xả nước thải vào nguồn nước, khai thác, sử dụng tài nguyên nước có trách nhiệm thực hiện theo quy định tại Khoản 3 Điều 37, Điều 38, Điều 43 của Luật Tài nguyên nước năm 2012.</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b) Các tổ chức, cá nhân khai thác, sử dụng tài nguyên nước có trách nhiệm giám sát hoạt động khai thác, sử dụng tài nguyên nước thực hiện theo quy định tại Điều 16 Thông tư số </w:t>
      </w:r>
      <w:r w:rsidR="0013364B" w:rsidRPr="0013364B">
        <w:rPr>
          <w:rFonts w:ascii="Times New Roman" w:eastAsia="Times New Roman" w:hAnsi="Times New Roman" w:cs="Times New Roman"/>
          <w:color w:val="000000"/>
          <w:sz w:val="28"/>
          <w:szCs w:val="28"/>
        </w:rPr>
        <w:t xml:space="preserve">47/2017/TT-BTNMT </w:t>
      </w:r>
      <w:r w:rsidRPr="00DD01DA">
        <w:rPr>
          <w:rFonts w:ascii="Times New Roman" w:eastAsia="Times New Roman" w:hAnsi="Times New Roman" w:cs="Times New Roman"/>
          <w:color w:val="000000"/>
          <w:sz w:val="28"/>
          <w:szCs w:val="28"/>
          <w:lang w:val="vi-VN"/>
        </w:rPr>
        <w:t>ngày 07 tháng 11 năm 2017 của Bộ Tài nguyên và Môi trường quy định về giám sát khai thác, sử dụng tài nguyên nước.</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c) Các tổ chức, cá nhân thuộc đối tượng phải nộp tiền cấp quyền khai thác tài nguyên nước có trách nhiệm thực hiện theo quy định tại Điều 17 Nghị địn</w:t>
      </w:r>
      <w:r w:rsidRPr="00DD01DA">
        <w:rPr>
          <w:rFonts w:ascii="Times New Roman" w:eastAsia="Times New Roman" w:hAnsi="Times New Roman" w:cs="Times New Roman"/>
          <w:color w:val="000000"/>
          <w:sz w:val="28"/>
          <w:szCs w:val="28"/>
        </w:rPr>
        <w:t xml:space="preserve">h </w:t>
      </w:r>
      <w:proofErr w:type="spellStart"/>
      <w:r w:rsidRPr="00DD01DA">
        <w:rPr>
          <w:rFonts w:ascii="Times New Roman" w:eastAsia="Times New Roman" w:hAnsi="Times New Roman" w:cs="Times New Roman"/>
          <w:color w:val="000000"/>
          <w:sz w:val="28"/>
          <w:szCs w:val="28"/>
        </w:rPr>
        <w:t>số</w:t>
      </w:r>
      <w:proofErr w:type="spellEnd"/>
      <w:r w:rsidRPr="00DD01DA">
        <w:rPr>
          <w:rFonts w:ascii="Times New Roman" w:eastAsia="Times New Roman" w:hAnsi="Times New Roman" w:cs="Times New Roman"/>
          <w:color w:val="000000"/>
          <w:sz w:val="28"/>
          <w:szCs w:val="28"/>
          <w:lang w:val="vi-VN"/>
        </w:rPr>
        <w:t> </w:t>
      </w:r>
      <w:r w:rsidR="0013364B" w:rsidRPr="0013364B">
        <w:rPr>
          <w:rFonts w:ascii="Times New Roman" w:eastAsia="Times New Roman" w:hAnsi="Times New Roman" w:cs="Times New Roman"/>
          <w:color w:val="000000"/>
          <w:sz w:val="28"/>
          <w:szCs w:val="28"/>
        </w:rPr>
        <w:t>82/2017/NĐ-CP</w:t>
      </w:r>
      <w:r w:rsidRPr="00DD01DA">
        <w:rPr>
          <w:rFonts w:ascii="Times New Roman" w:eastAsia="Times New Roman" w:hAnsi="Times New Roman" w:cs="Times New Roman"/>
          <w:color w:val="000000"/>
          <w:sz w:val="28"/>
          <w:szCs w:val="28"/>
          <w:lang w:val="vi-VN"/>
        </w:rPr>
        <w:t>.</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lastRenderedPageBreak/>
        <w:t>17. Tổ chức quản lý vận hành hồ chứa thủy lợi: có trách nhiệm xây d</w:t>
      </w:r>
      <w:proofErr w:type="spellStart"/>
      <w:r w:rsidRPr="00DD01DA">
        <w:rPr>
          <w:rFonts w:ascii="Times New Roman" w:eastAsia="Times New Roman" w:hAnsi="Times New Roman" w:cs="Times New Roman"/>
          <w:color w:val="000000"/>
          <w:sz w:val="28"/>
          <w:szCs w:val="28"/>
        </w:rPr>
        <w:t>ựng</w:t>
      </w:r>
      <w:proofErr w:type="spellEnd"/>
      <w:r w:rsidRPr="00DD01DA">
        <w:rPr>
          <w:rFonts w:ascii="Times New Roman" w:eastAsia="Times New Roman" w:hAnsi="Times New Roman" w:cs="Times New Roman"/>
          <w:color w:val="000000"/>
          <w:sz w:val="28"/>
          <w:szCs w:val="28"/>
        </w:rPr>
        <w:t> </w:t>
      </w:r>
      <w:r w:rsidRPr="00DD01DA">
        <w:rPr>
          <w:rFonts w:ascii="Times New Roman" w:eastAsia="Times New Roman" w:hAnsi="Times New Roman" w:cs="Times New Roman"/>
          <w:color w:val="000000"/>
          <w:sz w:val="28"/>
          <w:szCs w:val="28"/>
          <w:lang w:val="vi-VN"/>
        </w:rPr>
        <w:t>phương án cắm mốc giới hành lang bảo vệ hồ chứa; chủ trì phối hợp Ủy </w:t>
      </w:r>
      <w:r w:rsidRPr="00DD01DA">
        <w:rPr>
          <w:rFonts w:ascii="Times New Roman" w:eastAsia="Times New Roman" w:hAnsi="Times New Roman" w:cs="Times New Roman"/>
          <w:color w:val="000000"/>
          <w:sz w:val="28"/>
          <w:szCs w:val="28"/>
        </w:rPr>
        <w:t>ban </w:t>
      </w:r>
      <w:r w:rsidRPr="00DD01DA">
        <w:rPr>
          <w:rFonts w:ascii="Times New Roman" w:eastAsia="Times New Roman" w:hAnsi="Times New Roman" w:cs="Times New Roman"/>
          <w:color w:val="000000"/>
          <w:sz w:val="28"/>
          <w:szCs w:val="28"/>
          <w:lang w:val="vi-VN"/>
        </w:rPr>
        <w:t>nhân dân cấp huyện thực hiện cắm mốc giới trên thực địa theo quy định tại </w:t>
      </w:r>
      <w:proofErr w:type="spellStart"/>
      <w:r w:rsidRPr="00DD01DA">
        <w:rPr>
          <w:rFonts w:ascii="Times New Roman" w:eastAsia="Times New Roman" w:hAnsi="Times New Roman" w:cs="Times New Roman"/>
          <w:color w:val="000000"/>
          <w:sz w:val="28"/>
          <w:szCs w:val="28"/>
        </w:rPr>
        <w:t>Điều</w:t>
      </w:r>
      <w:proofErr w:type="spellEnd"/>
      <w:r w:rsidRPr="00DD01DA">
        <w:rPr>
          <w:rFonts w:ascii="Times New Roman" w:eastAsia="Times New Roman" w:hAnsi="Times New Roman" w:cs="Times New Roman"/>
          <w:color w:val="000000"/>
          <w:sz w:val="28"/>
          <w:szCs w:val="28"/>
        </w:rPr>
        <w:t> </w:t>
      </w:r>
      <w:r w:rsidRPr="00DD01DA">
        <w:rPr>
          <w:rFonts w:ascii="Times New Roman" w:eastAsia="Times New Roman" w:hAnsi="Times New Roman" w:cs="Times New Roman"/>
          <w:color w:val="000000"/>
          <w:sz w:val="28"/>
          <w:szCs w:val="28"/>
          <w:lang w:val="vi-VN"/>
        </w:rPr>
        <w:t>12 Nghị định số 43/2015/NĐ-CP. Thời gian hoàn thành bàn giao mốc giới trước ngày 06/5/2020.</w:t>
      </w:r>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52" w:name="chuong_6"/>
      <w:r w:rsidRPr="00DD01DA">
        <w:rPr>
          <w:rFonts w:ascii="Times New Roman" w:eastAsia="Times New Roman" w:hAnsi="Times New Roman" w:cs="Times New Roman"/>
          <w:b/>
          <w:bCs/>
          <w:color w:val="000000"/>
          <w:sz w:val="28"/>
          <w:szCs w:val="28"/>
          <w:lang w:val="vi-VN"/>
        </w:rPr>
        <w:t>Chương VI</w:t>
      </w:r>
      <w:bookmarkEnd w:id="52"/>
    </w:p>
    <w:p w:rsidR="00DD01DA" w:rsidRPr="00DD01DA" w:rsidRDefault="00DD01DA" w:rsidP="00DD01DA">
      <w:pPr>
        <w:shd w:val="clear" w:color="auto" w:fill="FFFFFF"/>
        <w:spacing w:after="0" w:line="234" w:lineRule="atLeast"/>
        <w:jc w:val="center"/>
        <w:rPr>
          <w:rFonts w:ascii="Times New Roman" w:eastAsia="Times New Roman" w:hAnsi="Times New Roman" w:cs="Times New Roman"/>
          <w:color w:val="000000"/>
          <w:sz w:val="28"/>
          <w:szCs w:val="28"/>
        </w:rPr>
      </w:pPr>
      <w:bookmarkStart w:id="53" w:name="chuong_6_name"/>
      <w:r w:rsidRPr="00DD01DA">
        <w:rPr>
          <w:rFonts w:ascii="Times New Roman" w:eastAsia="Times New Roman" w:hAnsi="Times New Roman" w:cs="Times New Roman"/>
          <w:b/>
          <w:bCs/>
          <w:color w:val="000000"/>
          <w:sz w:val="28"/>
          <w:szCs w:val="28"/>
          <w:lang w:val="vi-VN"/>
        </w:rPr>
        <w:t>ĐIỀU KHOẢN THI HÀNH</w:t>
      </w:r>
      <w:bookmarkEnd w:id="53"/>
    </w:p>
    <w:p w:rsidR="00DD01DA" w:rsidRPr="00DD01DA" w:rsidRDefault="00DD01DA" w:rsidP="00DD01DA">
      <w:pPr>
        <w:shd w:val="clear" w:color="auto" w:fill="FFFFFF"/>
        <w:spacing w:after="0" w:line="234" w:lineRule="atLeast"/>
        <w:rPr>
          <w:rFonts w:ascii="Times New Roman" w:eastAsia="Times New Roman" w:hAnsi="Times New Roman" w:cs="Times New Roman"/>
          <w:color w:val="000000"/>
          <w:sz w:val="28"/>
          <w:szCs w:val="28"/>
        </w:rPr>
      </w:pPr>
      <w:bookmarkStart w:id="54" w:name="dieu_34"/>
      <w:r w:rsidRPr="00DD01DA">
        <w:rPr>
          <w:rFonts w:ascii="Times New Roman" w:eastAsia="Times New Roman" w:hAnsi="Times New Roman" w:cs="Times New Roman"/>
          <w:b/>
          <w:bCs/>
          <w:color w:val="000000"/>
          <w:sz w:val="28"/>
          <w:szCs w:val="28"/>
          <w:lang w:val="vi-VN"/>
        </w:rPr>
        <w:t>Điều 34. Trách nhiệm hướng dẫn thi hành</w:t>
      </w:r>
      <w:bookmarkEnd w:id="54"/>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1. Giám đốc Sở Tài nguyên và Môi trường có trách nhiệm hướng dẫn, phổ bi</w:t>
      </w:r>
      <w:r w:rsidRPr="00DD01DA">
        <w:rPr>
          <w:rFonts w:ascii="Times New Roman" w:eastAsia="Times New Roman" w:hAnsi="Times New Roman" w:cs="Times New Roman"/>
          <w:color w:val="000000"/>
          <w:sz w:val="28"/>
          <w:szCs w:val="28"/>
        </w:rPr>
        <w:t>ế</w:t>
      </w:r>
      <w:r w:rsidRPr="00DD01DA">
        <w:rPr>
          <w:rFonts w:ascii="Times New Roman" w:eastAsia="Times New Roman" w:hAnsi="Times New Roman" w:cs="Times New Roman"/>
          <w:color w:val="000000"/>
          <w:sz w:val="28"/>
          <w:szCs w:val="28"/>
          <w:lang w:val="vi-VN"/>
        </w:rPr>
        <w:t>n và tổ chức thực hiện Quy định này.</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2. Thủ trưởng các sở, ban, ngành, đoàn thể; Chủ tịch Ủy ban nhân dân cấp huyện, Chủ tịch Ủy ban nhân dân cấp xã chịu trách nhiệm thực hiện Quy định này.</w:t>
      </w:r>
    </w:p>
    <w:p w:rsidR="00DD01DA" w:rsidRPr="00DD01DA" w:rsidRDefault="00DD01DA" w:rsidP="00DD01DA">
      <w:pPr>
        <w:shd w:val="clear" w:color="auto" w:fill="FFFFFF"/>
        <w:spacing w:before="120" w:after="120" w:line="234" w:lineRule="atLeast"/>
        <w:rPr>
          <w:rFonts w:ascii="Times New Roman" w:eastAsia="Times New Roman" w:hAnsi="Times New Roman" w:cs="Times New Roman"/>
          <w:color w:val="000000"/>
          <w:sz w:val="28"/>
          <w:szCs w:val="28"/>
        </w:rPr>
      </w:pPr>
      <w:r w:rsidRPr="00DD01DA">
        <w:rPr>
          <w:rFonts w:ascii="Times New Roman" w:eastAsia="Times New Roman" w:hAnsi="Times New Roman" w:cs="Times New Roman"/>
          <w:color w:val="000000"/>
          <w:sz w:val="28"/>
          <w:szCs w:val="28"/>
          <w:lang w:val="vi-VN"/>
        </w:rPr>
        <w:t>3. Trong quá trình thực hiện Quy định này, nếu có khó khăn, vướng mắc, yêu cầu các sở, ban, ngành và Ủy ban nhân dân cấp huyện, cấp xã kịp thời phản ánh về Sở Tài nguyên và Môi trường để tổng hợp, báo cáo Ủy ban nhân dân tỉnh xem xét, quyết định./.</w:t>
      </w:r>
    </w:p>
    <w:p w:rsidR="004E5382" w:rsidRPr="0013364B" w:rsidRDefault="004E5382">
      <w:pPr>
        <w:rPr>
          <w:rFonts w:ascii="Times New Roman" w:hAnsi="Times New Roman" w:cs="Times New Roman"/>
          <w:sz w:val="28"/>
          <w:szCs w:val="28"/>
        </w:rPr>
      </w:pPr>
    </w:p>
    <w:sectPr w:rsidR="004E5382" w:rsidRPr="001336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5B1" w:rsidRDefault="009E75B1" w:rsidP="0013364B">
      <w:pPr>
        <w:spacing w:after="0" w:line="240" w:lineRule="auto"/>
      </w:pPr>
      <w:r>
        <w:separator/>
      </w:r>
    </w:p>
  </w:endnote>
  <w:endnote w:type="continuationSeparator" w:id="0">
    <w:p w:rsidR="009E75B1" w:rsidRDefault="009E75B1" w:rsidP="0013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64B" w:rsidRDefault="0013364B" w:rsidP="0013364B">
    <w:pPr>
      <w:pStyle w:val="Header"/>
      <w:jc w:val="center"/>
    </w:pPr>
    <w:r>
      <w:t xml:space="preserve">                                                                   </w:t>
    </w:r>
  </w:p>
  <w:p w:rsidR="0013364B" w:rsidRDefault="0013364B" w:rsidP="0013364B">
    <w:pPr>
      <w:pStyle w:val="Header"/>
      <w:jc w:val="center"/>
    </w:pPr>
  </w:p>
  <w:p w:rsidR="0013364B" w:rsidRDefault="0013364B" w:rsidP="0013364B">
    <w:pPr>
      <w:pStyle w:val="Header"/>
      <w:jc w:val="center"/>
    </w:pPr>
  </w:p>
  <w:p w:rsidR="0013364B" w:rsidRDefault="0013364B" w:rsidP="0013364B">
    <w:pPr>
      <w:pStyle w:val="Header"/>
      <w:jc w:val="center"/>
    </w:pPr>
  </w:p>
  <w:p w:rsidR="0013364B" w:rsidRDefault="0013364B" w:rsidP="0013364B">
    <w:pPr>
      <w:pStyle w:val="Header"/>
      <w:jc w:val="center"/>
    </w:pPr>
  </w:p>
  <w:p w:rsidR="0013364B" w:rsidRDefault="0013364B" w:rsidP="0013364B">
    <w:pPr>
      <w:pStyle w:val="Header"/>
      <w:jc w:val="center"/>
    </w:pPr>
  </w:p>
  <w:p w:rsidR="0013364B" w:rsidRDefault="0013364B" w:rsidP="0013364B">
    <w:pPr>
      <w:pStyle w:val="Header"/>
      <w:jc w:val="center"/>
    </w:pPr>
  </w:p>
  <w:p w:rsidR="0013364B" w:rsidRPr="00510873" w:rsidRDefault="0013364B" w:rsidP="0013364B">
    <w:pPr>
      <w:pStyle w:val="Header"/>
      <w:jc w:val="center"/>
      <w:rPr>
        <w:rFonts w:ascii="Arial" w:hAnsi="Arial" w:cs="Arial"/>
        <w:b/>
        <w:color w:val="0070C0"/>
      </w:rPr>
    </w:pPr>
    <w:r>
      <w:t xml:space="preserve">  </w:t>
    </w:r>
    <w:proofErr w:type="spellStart"/>
    <w:r w:rsidRPr="00510873">
      <w:rPr>
        <w:rFonts w:ascii="Arial" w:hAnsi="Arial" w:cs="Arial"/>
        <w:b/>
        <w:color w:val="0070C0"/>
      </w:rPr>
      <w:t>Công</w:t>
    </w:r>
    <w:proofErr w:type="spellEnd"/>
    <w:r w:rsidRPr="00510873">
      <w:rPr>
        <w:rFonts w:ascii="Arial" w:hAnsi="Arial" w:cs="Arial"/>
        <w:b/>
        <w:color w:val="0070C0"/>
      </w:rPr>
      <w:t xml:space="preserve"> </w:t>
    </w:r>
    <w:proofErr w:type="spellStart"/>
    <w:r w:rsidRPr="00510873">
      <w:rPr>
        <w:rFonts w:ascii="Arial" w:hAnsi="Arial" w:cs="Arial"/>
        <w:b/>
        <w:color w:val="0070C0"/>
      </w:rPr>
      <w:t>ty</w:t>
    </w:r>
    <w:proofErr w:type="spellEnd"/>
    <w:r w:rsidRPr="00510873">
      <w:rPr>
        <w:rFonts w:ascii="Arial" w:hAnsi="Arial" w:cs="Arial"/>
        <w:b/>
        <w:color w:val="0070C0"/>
      </w:rPr>
      <w:t xml:space="preserve"> </w:t>
    </w:r>
    <w:proofErr w:type="spellStart"/>
    <w:r w:rsidRPr="00510873">
      <w:rPr>
        <w:rFonts w:ascii="Arial" w:hAnsi="Arial" w:cs="Arial"/>
        <w:b/>
        <w:color w:val="0070C0"/>
      </w:rPr>
      <w:t>Luật</w:t>
    </w:r>
    <w:proofErr w:type="spellEnd"/>
    <w:r w:rsidRPr="00510873">
      <w:rPr>
        <w:rFonts w:ascii="Arial" w:hAnsi="Arial" w:cs="Arial"/>
        <w:b/>
        <w:color w:val="0070C0"/>
      </w:rPr>
      <w:t xml:space="preserve"> TNHH Sao </w:t>
    </w:r>
    <w:proofErr w:type="spellStart"/>
    <w:r w:rsidRPr="00510873">
      <w:rPr>
        <w:rFonts w:ascii="Arial" w:hAnsi="Arial" w:cs="Arial"/>
        <w:b/>
        <w:color w:val="0070C0"/>
      </w:rPr>
      <w:t>Việt</w:t>
    </w:r>
    <w:proofErr w:type="spellEnd"/>
  </w:p>
  <w:p w:rsidR="0013364B" w:rsidRPr="00510873" w:rsidRDefault="0013364B" w:rsidP="0013364B">
    <w:pPr>
      <w:pStyle w:val="Header"/>
      <w:jc w:val="center"/>
      <w:rPr>
        <w:rFonts w:ascii="Arial" w:hAnsi="Arial" w:cs="Arial"/>
        <w:i/>
        <w:color w:val="0070C0"/>
      </w:rPr>
    </w:pPr>
    <w:r w:rsidRPr="00510873">
      <w:rPr>
        <w:rFonts w:ascii="Arial" w:hAnsi="Arial" w:cs="Arial"/>
        <w:i/>
        <w:color w:val="0070C0"/>
      </w:rPr>
      <w:t>“</w:t>
    </w:r>
    <w:proofErr w:type="spellStart"/>
    <w:r w:rsidRPr="00510873">
      <w:rPr>
        <w:rFonts w:ascii="Arial" w:hAnsi="Arial" w:cs="Arial"/>
        <w:i/>
        <w:color w:val="0070C0"/>
      </w:rPr>
      <w:t>Sự</w:t>
    </w:r>
    <w:proofErr w:type="spellEnd"/>
    <w:r w:rsidRPr="00510873">
      <w:rPr>
        <w:rFonts w:ascii="Arial" w:hAnsi="Arial" w:cs="Arial"/>
        <w:i/>
        <w:color w:val="0070C0"/>
      </w:rPr>
      <w:t xml:space="preserve"> </w:t>
    </w:r>
    <w:proofErr w:type="spellStart"/>
    <w:r w:rsidRPr="00510873">
      <w:rPr>
        <w:rFonts w:ascii="Arial" w:hAnsi="Arial" w:cs="Arial"/>
        <w:i/>
        <w:color w:val="0070C0"/>
      </w:rPr>
      <w:t>bảo</w:t>
    </w:r>
    <w:proofErr w:type="spellEnd"/>
    <w:r w:rsidRPr="00510873">
      <w:rPr>
        <w:rFonts w:ascii="Arial" w:hAnsi="Arial" w:cs="Arial"/>
        <w:i/>
        <w:color w:val="0070C0"/>
      </w:rPr>
      <w:t xml:space="preserve"> </w:t>
    </w:r>
    <w:proofErr w:type="spellStart"/>
    <w:r w:rsidRPr="00510873">
      <w:rPr>
        <w:rFonts w:ascii="Arial" w:hAnsi="Arial" w:cs="Arial"/>
        <w:i/>
        <w:color w:val="0070C0"/>
      </w:rPr>
      <w:t>hộ</w:t>
    </w:r>
    <w:proofErr w:type="spellEnd"/>
    <w:r w:rsidRPr="00510873">
      <w:rPr>
        <w:rFonts w:ascii="Arial" w:hAnsi="Arial" w:cs="Arial"/>
        <w:i/>
        <w:color w:val="0070C0"/>
      </w:rPr>
      <w:t xml:space="preserve"> </w:t>
    </w:r>
    <w:proofErr w:type="spellStart"/>
    <w:r w:rsidRPr="00510873">
      <w:rPr>
        <w:rFonts w:ascii="Arial" w:hAnsi="Arial" w:cs="Arial"/>
        <w:i/>
        <w:color w:val="0070C0"/>
      </w:rPr>
      <w:t>hoàn</w:t>
    </w:r>
    <w:proofErr w:type="spellEnd"/>
    <w:r w:rsidRPr="00510873">
      <w:rPr>
        <w:rFonts w:ascii="Arial" w:hAnsi="Arial" w:cs="Arial"/>
        <w:i/>
        <w:color w:val="0070C0"/>
      </w:rPr>
      <w:t xml:space="preserve"> </w:t>
    </w:r>
    <w:proofErr w:type="spellStart"/>
    <w:r w:rsidRPr="00510873">
      <w:rPr>
        <w:rFonts w:ascii="Arial" w:hAnsi="Arial" w:cs="Arial"/>
        <w:i/>
        <w:color w:val="0070C0"/>
      </w:rPr>
      <w:t>hảo</w:t>
    </w:r>
    <w:proofErr w:type="spellEnd"/>
    <w:r w:rsidRPr="00510873">
      <w:rPr>
        <w:rFonts w:ascii="Arial" w:hAnsi="Arial" w:cs="Arial"/>
        <w:i/>
        <w:color w:val="0070C0"/>
      </w:rPr>
      <w:t xml:space="preserve"> </w:t>
    </w:r>
    <w:proofErr w:type="spellStart"/>
    <w:r w:rsidRPr="00510873">
      <w:rPr>
        <w:rFonts w:ascii="Arial" w:hAnsi="Arial" w:cs="Arial"/>
        <w:i/>
        <w:color w:val="0070C0"/>
      </w:rPr>
      <w:t>trong</w:t>
    </w:r>
    <w:proofErr w:type="spellEnd"/>
    <w:r w:rsidRPr="00510873">
      <w:rPr>
        <w:rFonts w:ascii="Arial" w:hAnsi="Arial" w:cs="Arial"/>
        <w:i/>
        <w:color w:val="0070C0"/>
      </w:rPr>
      <w:t xml:space="preserve"> </w:t>
    </w:r>
    <w:proofErr w:type="spellStart"/>
    <w:r w:rsidRPr="00510873">
      <w:rPr>
        <w:rFonts w:ascii="Arial" w:hAnsi="Arial" w:cs="Arial"/>
        <w:i/>
        <w:color w:val="0070C0"/>
      </w:rPr>
      <w:t>mọi</w:t>
    </w:r>
    <w:proofErr w:type="spellEnd"/>
    <w:r w:rsidRPr="00510873">
      <w:rPr>
        <w:rFonts w:ascii="Arial" w:hAnsi="Arial" w:cs="Arial"/>
        <w:i/>
        <w:color w:val="0070C0"/>
      </w:rPr>
      <w:t xml:space="preserve"> </w:t>
    </w:r>
    <w:proofErr w:type="spellStart"/>
    <w:r w:rsidRPr="00510873">
      <w:rPr>
        <w:rFonts w:ascii="Arial" w:hAnsi="Arial" w:cs="Arial"/>
        <w:i/>
        <w:color w:val="0070C0"/>
      </w:rPr>
      <w:t>quan</w:t>
    </w:r>
    <w:proofErr w:type="spellEnd"/>
    <w:r w:rsidRPr="00510873">
      <w:rPr>
        <w:rFonts w:ascii="Arial" w:hAnsi="Arial" w:cs="Arial"/>
        <w:i/>
        <w:color w:val="0070C0"/>
      </w:rPr>
      <w:t xml:space="preserve"> </w:t>
    </w:r>
    <w:proofErr w:type="spellStart"/>
    <w:r w:rsidRPr="00510873">
      <w:rPr>
        <w:rFonts w:ascii="Arial" w:hAnsi="Arial" w:cs="Arial"/>
        <w:i/>
        <w:color w:val="0070C0"/>
      </w:rPr>
      <w:t>hệ</w:t>
    </w:r>
    <w:proofErr w:type="spellEnd"/>
    <w:r w:rsidRPr="00510873">
      <w:rPr>
        <w:rFonts w:ascii="Arial" w:hAnsi="Arial" w:cs="Arial"/>
        <w:i/>
        <w:color w:val="0070C0"/>
      </w:rPr>
      <w:t xml:space="preserve"> </w:t>
    </w:r>
    <w:proofErr w:type="spellStart"/>
    <w:r w:rsidRPr="00510873">
      <w:rPr>
        <w:rFonts w:ascii="Arial" w:hAnsi="Arial" w:cs="Arial"/>
        <w:i/>
        <w:color w:val="0070C0"/>
      </w:rPr>
      <w:t>pháp</w:t>
    </w:r>
    <w:proofErr w:type="spellEnd"/>
    <w:r w:rsidRPr="00510873">
      <w:rPr>
        <w:rFonts w:ascii="Arial" w:hAnsi="Arial" w:cs="Arial"/>
        <w:i/>
        <w:color w:val="0070C0"/>
      </w:rPr>
      <w:t xml:space="preserve"> </w:t>
    </w:r>
    <w:proofErr w:type="spellStart"/>
    <w:r w:rsidRPr="00510873">
      <w:rPr>
        <w:rFonts w:ascii="Arial" w:hAnsi="Arial" w:cs="Arial"/>
        <w:i/>
        <w:color w:val="0070C0"/>
      </w:rPr>
      <w:t>luật</w:t>
    </w:r>
    <w:proofErr w:type="spellEnd"/>
    <w:r w:rsidRPr="00510873">
      <w:rPr>
        <w:rFonts w:ascii="Arial" w:hAnsi="Arial" w:cs="Arial"/>
        <w:i/>
        <w:color w:val="0070C0"/>
      </w:rPr>
      <w:t>”</w:t>
    </w:r>
  </w:p>
  <w:p w:rsidR="0013364B" w:rsidRPr="00510873" w:rsidRDefault="0013364B" w:rsidP="0013364B">
    <w:pPr>
      <w:pStyle w:val="Header"/>
      <w:jc w:val="center"/>
      <w:rPr>
        <w:rFonts w:ascii="Arial" w:hAnsi="Arial" w:cs="Arial"/>
        <w:color w:val="FF0000"/>
      </w:rPr>
    </w:pPr>
    <w:r w:rsidRPr="00510873">
      <w:rPr>
        <w:rFonts w:ascii="Arial" w:hAnsi="Arial" w:cs="Arial"/>
        <w:color w:val="FF0000"/>
      </w:rPr>
      <w:t xml:space="preserve">Web: saovietlaw.com/ </w:t>
    </w:r>
    <w:proofErr w:type="spellStart"/>
    <w:r w:rsidRPr="00510873">
      <w:rPr>
        <w:rFonts w:ascii="Arial" w:hAnsi="Arial" w:cs="Arial"/>
        <w:color w:val="FF0000"/>
      </w:rPr>
      <w:t>Tổng</w:t>
    </w:r>
    <w:proofErr w:type="spellEnd"/>
    <w:r w:rsidRPr="00510873">
      <w:rPr>
        <w:rFonts w:ascii="Arial" w:hAnsi="Arial" w:cs="Arial"/>
        <w:color w:val="FF0000"/>
      </w:rPr>
      <w:t xml:space="preserve"> </w:t>
    </w:r>
    <w:proofErr w:type="spellStart"/>
    <w:r w:rsidRPr="00510873">
      <w:rPr>
        <w:rFonts w:ascii="Arial" w:hAnsi="Arial" w:cs="Arial"/>
        <w:color w:val="FF0000"/>
      </w:rPr>
      <w:t>đài</w:t>
    </w:r>
    <w:proofErr w:type="spellEnd"/>
    <w:r w:rsidRPr="00510873">
      <w:rPr>
        <w:rFonts w:ascii="Arial" w:hAnsi="Arial" w:cs="Arial"/>
        <w:color w:val="FF0000"/>
      </w:rPr>
      <w:t xml:space="preserve"> 1900 6243</w:t>
    </w:r>
  </w:p>
  <w:p w:rsidR="0013364B" w:rsidRPr="00510873" w:rsidRDefault="0013364B" w:rsidP="0013364B">
    <w:pPr>
      <w:rPr>
        <w:rFonts w:ascii="Arial" w:hAnsi="Arial" w:cs="Arial"/>
      </w:rPr>
    </w:pPr>
  </w:p>
  <w:p w:rsidR="0013364B" w:rsidRDefault="0013364B">
    <w:pPr>
      <w:pStyle w:val="Footer"/>
    </w:pPr>
  </w:p>
  <w:p w:rsidR="0013364B" w:rsidRDefault="00133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5B1" w:rsidRDefault="009E75B1" w:rsidP="0013364B">
      <w:pPr>
        <w:spacing w:after="0" w:line="240" w:lineRule="auto"/>
      </w:pPr>
      <w:r>
        <w:separator/>
      </w:r>
    </w:p>
  </w:footnote>
  <w:footnote w:type="continuationSeparator" w:id="0">
    <w:p w:rsidR="009E75B1" w:rsidRDefault="009E75B1" w:rsidP="00133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21BF"/>
    <w:multiLevelType w:val="multilevel"/>
    <w:tmpl w:val="9644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1DA"/>
    <w:rsid w:val="0013364B"/>
    <w:rsid w:val="00365727"/>
    <w:rsid w:val="004E5382"/>
    <w:rsid w:val="009E75B1"/>
    <w:rsid w:val="00DD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1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01DA"/>
    <w:rPr>
      <w:color w:val="0000FF"/>
      <w:u w:val="single"/>
    </w:rPr>
  </w:style>
  <w:style w:type="character" w:styleId="FollowedHyperlink">
    <w:name w:val="FollowedHyperlink"/>
    <w:basedOn w:val="DefaultParagraphFont"/>
    <w:uiPriority w:val="99"/>
    <w:semiHidden/>
    <w:unhideWhenUsed/>
    <w:rsid w:val="00DD01DA"/>
    <w:rPr>
      <w:color w:val="800080"/>
      <w:u w:val="single"/>
    </w:rPr>
  </w:style>
  <w:style w:type="paragraph" w:customStyle="1" w:styleId="idtabs-new-bottom-lag">
    <w:name w:val="idtabs-new-bottom-lag"/>
    <w:basedOn w:val="Normal"/>
    <w:rsid w:val="00DD01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0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1DA"/>
    <w:rPr>
      <w:rFonts w:ascii="Tahoma" w:hAnsi="Tahoma" w:cs="Tahoma"/>
      <w:sz w:val="16"/>
      <w:szCs w:val="16"/>
    </w:rPr>
  </w:style>
  <w:style w:type="paragraph" w:styleId="Header">
    <w:name w:val="header"/>
    <w:basedOn w:val="Normal"/>
    <w:link w:val="HeaderChar"/>
    <w:uiPriority w:val="99"/>
    <w:unhideWhenUsed/>
    <w:rsid w:val="00133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64B"/>
  </w:style>
  <w:style w:type="paragraph" w:styleId="Footer">
    <w:name w:val="footer"/>
    <w:basedOn w:val="Normal"/>
    <w:link w:val="FooterChar"/>
    <w:uiPriority w:val="99"/>
    <w:unhideWhenUsed/>
    <w:rsid w:val="00133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1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01DA"/>
    <w:rPr>
      <w:color w:val="0000FF"/>
      <w:u w:val="single"/>
    </w:rPr>
  </w:style>
  <w:style w:type="character" w:styleId="FollowedHyperlink">
    <w:name w:val="FollowedHyperlink"/>
    <w:basedOn w:val="DefaultParagraphFont"/>
    <w:uiPriority w:val="99"/>
    <w:semiHidden/>
    <w:unhideWhenUsed/>
    <w:rsid w:val="00DD01DA"/>
    <w:rPr>
      <w:color w:val="800080"/>
      <w:u w:val="single"/>
    </w:rPr>
  </w:style>
  <w:style w:type="paragraph" w:customStyle="1" w:styleId="idtabs-new-bottom-lag">
    <w:name w:val="idtabs-new-bottom-lag"/>
    <w:basedOn w:val="Normal"/>
    <w:rsid w:val="00DD01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0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1DA"/>
    <w:rPr>
      <w:rFonts w:ascii="Tahoma" w:hAnsi="Tahoma" w:cs="Tahoma"/>
      <w:sz w:val="16"/>
      <w:szCs w:val="16"/>
    </w:rPr>
  </w:style>
  <w:style w:type="paragraph" w:styleId="Header">
    <w:name w:val="header"/>
    <w:basedOn w:val="Normal"/>
    <w:link w:val="HeaderChar"/>
    <w:uiPriority w:val="99"/>
    <w:unhideWhenUsed/>
    <w:rsid w:val="00133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64B"/>
  </w:style>
  <w:style w:type="paragraph" w:styleId="Footer">
    <w:name w:val="footer"/>
    <w:basedOn w:val="Normal"/>
    <w:link w:val="FooterChar"/>
    <w:uiPriority w:val="99"/>
    <w:unhideWhenUsed/>
    <w:rsid w:val="00133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80945">
      <w:bodyDiv w:val="1"/>
      <w:marLeft w:val="0"/>
      <w:marRight w:val="0"/>
      <w:marTop w:val="0"/>
      <w:marBottom w:val="0"/>
      <w:divBdr>
        <w:top w:val="none" w:sz="0" w:space="0" w:color="auto"/>
        <w:left w:val="none" w:sz="0" w:space="0" w:color="auto"/>
        <w:bottom w:val="none" w:sz="0" w:space="0" w:color="auto"/>
        <w:right w:val="none" w:sz="0" w:space="0" w:color="auto"/>
      </w:divBdr>
      <w:divsChild>
        <w:div w:id="1111509264">
          <w:marLeft w:val="0"/>
          <w:marRight w:val="0"/>
          <w:marTop w:val="0"/>
          <w:marBottom w:val="0"/>
          <w:divBdr>
            <w:top w:val="none" w:sz="0" w:space="0" w:color="auto"/>
            <w:left w:val="none" w:sz="0" w:space="0" w:color="auto"/>
            <w:bottom w:val="none" w:sz="0" w:space="0" w:color="auto"/>
            <w:right w:val="none" w:sz="0" w:space="0" w:color="auto"/>
          </w:divBdr>
          <w:divsChild>
            <w:div w:id="1001273767">
              <w:marLeft w:val="0"/>
              <w:marRight w:val="0"/>
              <w:marTop w:val="0"/>
              <w:marBottom w:val="0"/>
              <w:divBdr>
                <w:top w:val="single" w:sz="12" w:space="0" w:color="F89B1A"/>
                <w:left w:val="single" w:sz="6" w:space="0" w:color="C8D4DB"/>
                <w:bottom w:val="none" w:sz="0" w:space="0" w:color="auto"/>
                <w:right w:val="single" w:sz="6" w:space="0" w:color="C8D4DB"/>
              </w:divBdr>
              <w:divsChild>
                <w:div w:id="659190934">
                  <w:marLeft w:val="0"/>
                  <w:marRight w:val="0"/>
                  <w:marTop w:val="0"/>
                  <w:marBottom w:val="0"/>
                  <w:divBdr>
                    <w:top w:val="none" w:sz="0" w:space="0" w:color="auto"/>
                    <w:left w:val="none" w:sz="0" w:space="0" w:color="auto"/>
                    <w:bottom w:val="none" w:sz="0" w:space="0" w:color="auto"/>
                    <w:right w:val="none" w:sz="0" w:space="0" w:color="auto"/>
                  </w:divBdr>
                  <w:divsChild>
                    <w:div w:id="1024790396">
                      <w:marLeft w:val="0"/>
                      <w:marRight w:val="0"/>
                      <w:marTop w:val="0"/>
                      <w:marBottom w:val="0"/>
                      <w:divBdr>
                        <w:top w:val="none" w:sz="0" w:space="0" w:color="auto"/>
                        <w:left w:val="none" w:sz="0" w:space="0" w:color="auto"/>
                        <w:bottom w:val="none" w:sz="0" w:space="0" w:color="auto"/>
                        <w:right w:val="none" w:sz="0" w:space="0" w:color="auto"/>
                      </w:divBdr>
                      <w:divsChild>
                        <w:div w:id="187333924">
                          <w:marLeft w:val="0"/>
                          <w:marRight w:val="225"/>
                          <w:marTop w:val="0"/>
                          <w:marBottom w:val="0"/>
                          <w:divBdr>
                            <w:top w:val="none" w:sz="0" w:space="0" w:color="auto"/>
                            <w:left w:val="none" w:sz="0" w:space="0" w:color="auto"/>
                            <w:bottom w:val="none" w:sz="0" w:space="0" w:color="auto"/>
                            <w:right w:val="none" w:sz="0" w:space="0" w:color="auto"/>
                          </w:divBdr>
                          <w:divsChild>
                            <w:div w:id="1482893545">
                              <w:marLeft w:val="0"/>
                              <w:marRight w:val="0"/>
                              <w:marTop w:val="0"/>
                              <w:marBottom w:val="0"/>
                              <w:divBdr>
                                <w:top w:val="none" w:sz="0" w:space="0" w:color="auto"/>
                                <w:left w:val="none" w:sz="0" w:space="0" w:color="auto"/>
                                <w:bottom w:val="none" w:sz="0" w:space="0" w:color="auto"/>
                                <w:right w:val="none" w:sz="0" w:space="0" w:color="auto"/>
                              </w:divBdr>
                              <w:divsChild>
                                <w:div w:id="1800370967">
                                  <w:marLeft w:val="0"/>
                                  <w:marRight w:val="0"/>
                                  <w:marTop w:val="0"/>
                                  <w:marBottom w:val="0"/>
                                  <w:divBdr>
                                    <w:top w:val="none" w:sz="0" w:space="0" w:color="auto"/>
                                    <w:left w:val="none" w:sz="0" w:space="0" w:color="auto"/>
                                    <w:bottom w:val="none" w:sz="0" w:space="0" w:color="auto"/>
                                    <w:right w:val="none" w:sz="0" w:space="0" w:color="auto"/>
                                  </w:divBdr>
                                  <w:divsChild>
                                    <w:div w:id="2082286321">
                                      <w:marLeft w:val="0"/>
                                      <w:marRight w:val="0"/>
                                      <w:marTop w:val="0"/>
                                      <w:marBottom w:val="0"/>
                                      <w:divBdr>
                                        <w:top w:val="none" w:sz="0" w:space="0" w:color="auto"/>
                                        <w:left w:val="none" w:sz="0" w:space="0" w:color="auto"/>
                                        <w:bottom w:val="none" w:sz="0" w:space="0" w:color="auto"/>
                                        <w:right w:val="none" w:sz="0" w:space="0" w:color="auto"/>
                                      </w:divBdr>
                                      <w:divsChild>
                                        <w:div w:id="8164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5400">
                          <w:marLeft w:val="0"/>
                          <w:marRight w:val="0"/>
                          <w:marTop w:val="150"/>
                          <w:marBottom w:val="0"/>
                          <w:divBdr>
                            <w:top w:val="none" w:sz="0" w:space="0" w:color="auto"/>
                            <w:left w:val="none" w:sz="0" w:space="0" w:color="auto"/>
                            <w:bottom w:val="none" w:sz="0" w:space="0" w:color="auto"/>
                            <w:right w:val="none" w:sz="0" w:space="0" w:color="auto"/>
                          </w:divBdr>
                          <w:divsChild>
                            <w:div w:id="256014347">
                              <w:marLeft w:val="0"/>
                              <w:marRight w:val="0"/>
                              <w:marTop w:val="0"/>
                              <w:marBottom w:val="0"/>
                              <w:divBdr>
                                <w:top w:val="single" w:sz="2" w:space="0" w:color="BDC8D5"/>
                                <w:left w:val="single" w:sz="2" w:space="0" w:color="BDC8D5"/>
                                <w:bottom w:val="single" w:sz="2" w:space="8" w:color="BDC8D5"/>
                                <w:right w:val="single" w:sz="2" w:space="0" w:color="BDC8D5"/>
                              </w:divBdr>
                              <w:divsChild>
                                <w:div w:id="92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26</Pages>
  <Words>6551</Words>
  <Characters>37341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43805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2019-05-09T02:17:00Z</dcterms:created>
  <dcterms:modified xsi:type="dcterms:W3CDTF">2019-05-09T02:41:00Z</dcterms:modified>
</cp:coreProperties>
</file>